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2D" w:rsidRPr="00687999" w:rsidRDefault="00207C2D" w:rsidP="00687999">
      <w:pPr>
        <w:spacing w:line="276" w:lineRule="auto"/>
        <w:rPr>
          <w:rFonts w:cstheme="minorHAnsi"/>
        </w:rPr>
      </w:pPr>
    </w:p>
    <w:p w:rsidR="004866A6" w:rsidRPr="005567C3" w:rsidRDefault="004866A6" w:rsidP="00687999">
      <w:pPr>
        <w:spacing w:line="276" w:lineRule="auto"/>
        <w:rPr>
          <w:rFonts w:cstheme="minorHAnsi"/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1372"/>
        <w:gridCol w:w="3475"/>
      </w:tblGrid>
      <w:tr w:rsidR="00207C2D" w:rsidRPr="005567C3" w:rsidTr="00DF79C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7C2D" w:rsidRPr="005567C3" w:rsidRDefault="00207C2D" w:rsidP="00687999">
            <w:pPr>
              <w:spacing w:line="276" w:lineRule="auto"/>
              <w:rPr>
                <w:rFonts w:ascii="Gotham" w:eastAsia="Times New Roman" w:hAnsi="Gotham" w:cstheme="minorHAnsi"/>
                <w:szCs w:val="20"/>
              </w:rPr>
            </w:pPr>
            <w:r w:rsidRPr="005567C3">
              <w:rPr>
                <w:rFonts w:ascii="Gotham" w:eastAsia="Times New Roman" w:hAnsi="Gotham" w:cstheme="minorHAnsi"/>
                <w:szCs w:val="20"/>
              </w:rPr>
              <w:t>Código (A definir)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7C2D" w:rsidRPr="005567C3" w:rsidRDefault="00207C2D" w:rsidP="00687999">
            <w:pPr>
              <w:spacing w:line="276" w:lineRule="auto"/>
              <w:rPr>
                <w:rFonts w:ascii="Gotham" w:eastAsia="Times New Roman" w:hAnsi="Gotham" w:cstheme="minorHAnsi"/>
                <w:szCs w:val="20"/>
              </w:rPr>
            </w:pPr>
            <w:r w:rsidRPr="005567C3">
              <w:rPr>
                <w:rFonts w:ascii="Gotham" w:eastAsia="Times New Roman" w:hAnsi="Gotham" w:cstheme="minorHAnsi"/>
                <w:szCs w:val="20"/>
              </w:rPr>
              <w:t>Rev.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7C2D" w:rsidRPr="005567C3" w:rsidRDefault="00207C2D" w:rsidP="00687999">
            <w:pPr>
              <w:spacing w:line="276" w:lineRule="auto"/>
              <w:rPr>
                <w:rFonts w:ascii="Gotham" w:eastAsia="Times New Roman" w:hAnsi="Gotham" w:cstheme="minorHAnsi"/>
                <w:szCs w:val="20"/>
              </w:rPr>
            </w:pPr>
            <w:r w:rsidRPr="005567C3">
              <w:rPr>
                <w:rFonts w:ascii="Gotham" w:eastAsia="Times New Roman" w:hAnsi="Gotham" w:cstheme="minorHAnsi"/>
                <w:szCs w:val="20"/>
              </w:rPr>
              <w:t xml:space="preserve">Fecha: </w:t>
            </w:r>
            <w:r w:rsidR="00E346EB" w:rsidRPr="005567C3">
              <w:rPr>
                <w:rFonts w:ascii="Gotham" w:eastAsia="Times New Roman" w:hAnsi="Gotham" w:cstheme="minorHAnsi"/>
                <w:szCs w:val="20"/>
              </w:rPr>
              <w:t>7/10</w:t>
            </w:r>
            <w:r w:rsidR="00B64633" w:rsidRPr="005567C3">
              <w:rPr>
                <w:rFonts w:ascii="Gotham" w:eastAsia="Times New Roman" w:hAnsi="Gotham" w:cstheme="minorHAnsi"/>
                <w:szCs w:val="20"/>
              </w:rPr>
              <w:t>/2019</w:t>
            </w:r>
          </w:p>
        </w:tc>
      </w:tr>
      <w:tr w:rsidR="00207C2D" w:rsidRPr="005567C3" w:rsidTr="00DF79C0">
        <w:trPr>
          <w:trHeight w:val="302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7C2D" w:rsidRPr="005567C3" w:rsidRDefault="00207C2D" w:rsidP="00E346EB">
            <w:pPr>
              <w:spacing w:line="276" w:lineRule="auto"/>
              <w:rPr>
                <w:rFonts w:ascii="Gotham" w:eastAsia="Times New Roman" w:hAnsi="Gotham" w:cstheme="minorHAnsi"/>
                <w:szCs w:val="20"/>
              </w:rPr>
            </w:pPr>
            <w:r w:rsidRPr="005567C3">
              <w:rPr>
                <w:rFonts w:ascii="Gotham" w:eastAsia="Times New Roman" w:hAnsi="Gotham" w:cstheme="minorHAnsi"/>
                <w:b/>
                <w:bCs/>
                <w:szCs w:val="20"/>
              </w:rPr>
              <w:t xml:space="preserve">Informe: </w:t>
            </w:r>
            <w:r w:rsidR="00FF11EB" w:rsidRPr="005567C3">
              <w:rPr>
                <w:rFonts w:ascii="Gotham" w:eastAsia="Times New Roman" w:hAnsi="Gotham" w:cstheme="minorHAnsi"/>
                <w:b/>
                <w:bCs/>
                <w:szCs w:val="20"/>
              </w:rPr>
              <w:t xml:space="preserve">Informe Trimestral: </w:t>
            </w:r>
            <w:r w:rsidR="00E346EB" w:rsidRPr="005567C3">
              <w:rPr>
                <w:rFonts w:ascii="Gotham" w:eastAsia="Times New Roman" w:hAnsi="Gotham" w:cstheme="minorHAnsi"/>
                <w:b/>
                <w:bCs/>
                <w:szCs w:val="20"/>
              </w:rPr>
              <w:t>julio, agosto y septiembre</w:t>
            </w:r>
            <w:r w:rsidR="00B64633" w:rsidRPr="005567C3">
              <w:rPr>
                <w:rFonts w:ascii="Gotham" w:eastAsia="Times New Roman" w:hAnsi="Gotham" w:cstheme="minorHAnsi"/>
                <w:b/>
                <w:bCs/>
                <w:szCs w:val="20"/>
              </w:rPr>
              <w:t xml:space="preserve"> del 2019</w:t>
            </w:r>
          </w:p>
        </w:tc>
      </w:tr>
      <w:tr w:rsidR="00207C2D" w:rsidRPr="005567C3" w:rsidTr="00DF79C0">
        <w:trPr>
          <w:trHeight w:val="352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7C2D" w:rsidRPr="005567C3" w:rsidRDefault="00207C2D" w:rsidP="00687999">
            <w:pPr>
              <w:spacing w:line="276" w:lineRule="auto"/>
              <w:rPr>
                <w:rFonts w:ascii="Gotham" w:eastAsia="Times New Roman" w:hAnsi="Gotham" w:cstheme="minorHAnsi"/>
                <w:szCs w:val="20"/>
              </w:rPr>
            </w:pPr>
            <w:r w:rsidRPr="005567C3">
              <w:rPr>
                <w:rFonts w:ascii="Gotham" w:eastAsia="Times New Roman" w:hAnsi="Gotham" w:cstheme="minorHAnsi"/>
                <w:b/>
                <w:bCs/>
                <w:szCs w:val="20"/>
              </w:rPr>
              <w:t>Coordinación de Salud Ambiental - Dirección de Salud y Educación Ambiental</w:t>
            </w:r>
          </w:p>
        </w:tc>
      </w:tr>
    </w:tbl>
    <w:p w:rsidR="00207C2D" w:rsidRPr="005567C3" w:rsidRDefault="00207C2D" w:rsidP="00687999">
      <w:pPr>
        <w:spacing w:line="276" w:lineRule="auto"/>
        <w:rPr>
          <w:rFonts w:ascii="Gotham" w:eastAsia="Times New Roman" w:hAnsi="Gotham" w:cstheme="minorHAnsi"/>
          <w:szCs w:val="20"/>
        </w:rPr>
      </w:pPr>
    </w:p>
    <w:p w:rsidR="00207C2D" w:rsidRPr="005567C3" w:rsidRDefault="00207C2D" w:rsidP="00687999">
      <w:pPr>
        <w:spacing w:line="276" w:lineRule="auto"/>
        <w:rPr>
          <w:rFonts w:ascii="Gotham" w:eastAsia="Times New Roman" w:hAnsi="Gotham" w:cstheme="minorHAnsi"/>
          <w:szCs w:val="20"/>
        </w:rPr>
      </w:pPr>
      <w:r w:rsidRPr="005567C3">
        <w:rPr>
          <w:rFonts w:ascii="Gotham" w:eastAsia="Times New Roman" w:hAnsi="Gotham" w:cstheme="minorHAnsi"/>
          <w:szCs w:val="20"/>
        </w:rPr>
        <w:t xml:space="preserve">    </w:t>
      </w:r>
    </w:p>
    <w:p w:rsidR="00207C2D" w:rsidRPr="005567C3" w:rsidRDefault="00A606C0" w:rsidP="00687999">
      <w:pPr>
        <w:spacing w:line="276" w:lineRule="auto"/>
        <w:rPr>
          <w:rFonts w:ascii="Gotham" w:eastAsia="Times New Roman" w:hAnsi="Gotham" w:cstheme="minorHAnsi"/>
          <w:sz w:val="20"/>
          <w:szCs w:val="20"/>
        </w:rPr>
      </w:pPr>
      <w:r w:rsidRPr="005567C3">
        <w:rPr>
          <w:rFonts w:ascii="Gotham" w:hAnsi="Gotham" w:cstheme="minorHAnsi"/>
          <w:b/>
          <w:szCs w:val="20"/>
        </w:rPr>
        <w:t>Informe</w:t>
      </w:r>
      <w:r w:rsidR="00FF11EB" w:rsidRPr="005567C3">
        <w:rPr>
          <w:rFonts w:ascii="Gotham" w:hAnsi="Gotham" w:cstheme="minorHAnsi"/>
          <w:b/>
          <w:szCs w:val="20"/>
        </w:rPr>
        <w:t xml:space="preserve"> Trimestral</w:t>
      </w:r>
      <w:r w:rsidR="009275E1" w:rsidRPr="005567C3">
        <w:rPr>
          <w:rFonts w:ascii="Gotham" w:hAnsi="Gotham" w:cstheme="minorHAnsi"/>
          <w:b/>
          <w:szCs w:val="20"/>
        </w:rPr>
        <w:t xml:space="preserve">: </w:t>
      </w:r>
      <w:r w:rsidR="00E346EB" w:rsidRPr="005567C3">
        <w:rPr>
          <w:rFonts w:ascii="Gotham" w:hAnsi="Gotham" w:cstheme="minorHAnsi"/>
          <w:b/>
          <w:szCs w:val="20"/>
        </w:rPr>
        <w:t>julio, agosto y septiembre</w:t>
      </w:r>
      <w:r w:rsidR="009275E1" w:rsidRPr="005567C3">
        <w:rPr>
          <w:rFonts w:ascii="Gotham" w:hAnsi="Gotham" w:cstheme="minorHAnsi"/>
          <w:b/>
          <w:szCs w:val="20"/>
        </w:rPr>
        <w:t xml:space="preserve"> </w:t>
      </w:r>
      <w:r w:rsidR="00B64633" w:rsidRPr="005567C3">
        <w:rPr>
          <w:rFonts w:ascii="Gotham" w:hAnsi="Gotham" w:cstheme="minorHAnsi"/>
          <w:b/>
          <w:szCs w:val="20"/>
        </w:rPr>
        <w:t>del 2019</w:t>
      </w:r>
      <w:r w:rsidR="00207C2D" w:rsidRPr="005567C3">
        <w:rPr>
          <w:rFonts w:ascii="Gotham" w:hAnsi="Gotham" w:cstheme="minorHAnsi"/>
          <w:b/>
          <w:sz w:val="20"/>
          <w:szCs w:val="20"/>
        </w:rPr>
        <w:br/>
      </w:r>
      <w:r w:rsidR="00207C2D" w:rsidRPr="005567C3">
        <w:rPr>
          <w:rFonts w:ascii="Gotham" w:hAnsi="Gotham" w:cstheme="minorHAnsi"/>
          <w:b/>
          <w:sz w:val="20"/>
          <w:szCs w:val="20"/>
        </w:rPr>
        <w:br/>
      </w:r>
      <w:r w:rsidR="00207C2D" w:rsidRPr="005567C3">
        <w:rPr>
          <w:rFonts w:ascii="Gotham" w:hAnsi="Gotham" w:cstheme="minorHAnsi"/>
          <w:b/>
          <w:sz w:val="20"/>
          <w:szCs w:val="20"/>
        </w:rPr>
        <w:br/>
      </w:r>
    </w:p>
    <w:p w:rsidR="004866A6" w:rsidRPr="005567C3" w:rsidRDefault="004866A6" w:rsidP="00687999">
      <w:pPr>
        <w:spacing w:line="276" w:lineRule="auto"/>
        <w:rPr>
          <w:rFonts w:ascii="Gotham" w:eastAsia="Times New Roman" w:hAnsi="Gotham" w:cstheme="minorHAnsi"/>
          <w:sz w:val="20"/>
          <w:szCs w:val="20"/>
        </w:rPr>
      </w:pPr>
    </w:p>
    <w:p w:rsidR="00D43B80" w:rsidRPr="005567C3" w:rsidRDefault="00D43B80" w:rsidP="00687999">
      <w:pPr>
        <w:spacing w:line="276" w:lineRule="auto"/>
        <w:rPr>
          <w:rFonts w:ascii="Gotham" w:eastAsia="Times New Roman" w:hAnsi="Gotham" w:cstheme="minorHAnsi"/>
          <w:sz w:val="20"/>
          <w:szCs w:val="20"/>
        </w:rPr>
      </w:pPr>
    </w:p>
    <w:p w:rsidR="00D43B80" w:rsidRPr="005567C3" w:rsidRDefault="00D43B80" w:rsidP="00687999">
      <w:pPr>
        <w:spacing w:line="276" w:lineRule="auto"/>
        <w:rPr>
          <w:rFonts w:ascii="Gotham" w:eastAsia="Times New Roman" w:hAnsi="Gotham" w:cstheme="minorHAnsi"/>
          <w:sz w:val="20"/>
          <w:szCs w:val="20"/>
        </w:rPr>
      </w:pPr>
    </w:p>
    <w:p w:rsidR="00D43B80" w:rsidRPr="005567C3" w:rsidRDefault="00B46269" w:rsidP="00687999">
      <w:pPr>
        <w:spacing w:line="276" w:lineRule="auto"/>
        <w:rPr>
          <w:rFonts w:ascii="Gotham" w:eastAsia="Times New Roman" w:hAnsi="Gotham" w:cstheme="minorHAnsi"/>
          <w:sz w:val="20"/>
          <w:szCs w:val="20"/>
        </w:rPr>
      </w:pPr>
      <w:r w:rsidRPr="005567C3">
        <w:rPr>
          <w:rFonts w:ascii="Gotham" w:hAnsi="Gotham"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236330D" wp14:editId="245177FB">
            <wp:simplePos x="0" y="0"/>
            <wp:positionH relativeFrom="column">
              <wp:posOffset>3771900</wp:posOffset>
            </wp:positionH>
            <wp:positionV relativeFrom="paragraph">
              <wp:posOffset>11430</wp:posOffset>
            </wp:positionV>
            <wp:extent cx="2260800" cy="720000"/>
            <wp:effectExtent l="0" t="0" r="0" b="0"/>
            <wp:wrapThrough wrapText="bothSides">
              <wp:wrapPolygon edited="0">
                <wp:start x="2912" y="2860"/>
                <wp:lineTo x="2002" y="6291"/>
                <wp:lineTo x="1456" y="9723"/>
                <wp:lineTo x="1638" y="13154"/>
                <wp:lineTo x="2730" y="16586"/>
                <wp:lineTo x="2912" y="17730"/>
                <wp:lineTo x="4733" y="17730"/>
                <wp:lineTo x="20204" y="16014"/>
                <wp:lineTo x="20204" y="4575"/>
                <wp:lineTo x="4915" y="2860"/>
                <wp:lineTo x="2912" y="2860"/>
              </wp:wrapPolygon>
            </wp:wrapThrough>
            <wp:docPr id="13" name="Imagen 13" descr="E:\Membretes, Carátulas y Otros\Manual de estilo y otros - Noviembre 2017\Logo ACUMAR Gris Oscu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embretes, Carátulas y Otros\Manual de estilo y otros - Noviembre 2017\Logo ACUMAR Gris Oscur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B80" w:rsidRPr="005567C3" w:rsidRDefault="00D43B80" w:rsidP="00687999">
      <w:pPr>
        <w:spacing w:line="276" w:lineRule="auto"/>
        <w:rPr>
          <w:rFonts w:ascii="Gotham" w:eastAsia="Times New Roman" w:hAnsi="Gotham" w:cstheme="minorHAnsi"/>
          <w:sz w:val="20"/>
          <w:szCs w:val="20"/>
        </w:rPr>
      </w:pPr>
    </w:p>
    <w:p w:rsidR="00D43B80" w:rsidRPr="005567C3" w:rsidRDefault="00D43B80" w:rsidP="00687999">
      <w:pPr>
        <w:spacing w:line="276" w:lineRule="auto"/>
        <w:rPr>
          <w:rFonts w:ascii="Gotham" w:eastAsia="Times New Roman" w:hAnsi="Gotham" w:cstheme="minorHAnsi"/>
          <w:sz w:val="20"/>
          <w:szCs w:val="20"/>
        </w:rPr>
      </w:pPr>
    </w:p>
    <w:p w:rsidR="00B46269" w:rsidRPr="005567C3" w:rsidRDefault="00B46269" w:rsidP="00687999">
      <w:pPr>
        <w:spacing w:line="276" w:lineRule="auto"/>
        <w:rPr>
          <w:rFonts w:ascii="Gotham" w:eastAsia="Times New Roman" w:hAnsi="Gotham" w:cstheme="minorHAnsi"/>
          <w:color w:val="595959"/>
          <w:sz w:val="20"/>
          <w:szCs w:val="20"/>
        </w:rPr>
      </w:pPr>
      <w:r w:rsidRPr="005567C3">
        <w:rPr>
          <w:rFonts w:ascii="Gotham" w:eastAsia="Times New Roman" w:hAnsi="Gotham" w:cstheme="minorHAnsi"/>
          <w:color w:val="595959"/>
          <w:sz w:val="20"/>
          <w:szCs w:val="20"/>
        </w:rPr>
        <w:br w:type="page"/>
      </w:r>
    </w:p>
    <w:p w:rsidR="00207C2D" w:rsidRPr="005567C3" w:rsidRDefault="00207C2D" w:rsidP="00687999">
      <w:pPr>
        <w:spacing w:line="276" w:lineRule="auto"/>
        <w:rPr>
          <w:rFonts w:ascii="Gotham" w:eastAsia="Times New Roman" w:hAnsi="Gotham" w:cstheme="minorHAnsi"/>
          <w:color w:val="595959"/>
          <w:sz w:val="20"/>
          <w:szCs w:val="20"/>
        </w:rPr>
      </w:pPr>
    </w:p>
    <w:p w:rsidR="00207C2D" w:rsidRPr="005567C3" w:rsidRDefault="00207C2D" w:rsidP="00687999">
      <w:pPr>
        <w:spacing w:line="276" w:lineRule="auto"/>
        <w:rPr>
          <w:rFonts w:ascii="Gotham" w:eastAsia="Times New Roman" w:hAnsi="Gotham" w:cstheme="minorHAnsi"/>
          <w:b/>
          <w:bCs/>
          <w:sz w:val="20"/>
          <w:szCs w:val="20"/>
        </w:rPr>
      </w:pPr>
    </w:p>
    <w:p w:rsidR="00207C2D" w:rsidRPr="005567C3" w:rsidRDefault="00207C2D" w:rsidP="00687999">
      <w:pPr>
        <w:spacing w:line="276" w:lineRule="auto"/>
        <w:rPr>
          <w:rFonts w:ascii="Gotham" w:eastAsia="Times New Roman" w:hAnsi="Gotham" w:cstheme="minorHAnsi"/>
          <w:b/>
          <w:bCs/>
          <w:sz w:val="20"/>
          <w:szCs w:val="20"/>
        </w:rPr>
      </w:pPr>
    </w:p>
    <w:p w:rsidR="00207C2D" w:rsidRPr="005567C3" w:rsidRDefault="00207C2D" w:rsidP="00687999">
      <w:pPr>
        <w:spacing w:line="276" w:lineRule="auto"/>
        <w:rPr>
          <w:rFonts w:ascii="Gotham" w:eastAsia="Times New Roman" w:hAnsi="Gotham" w:cstheme="minorHAnsi"/>
          <w:b/>
          <w:szCs w:val="20"/>
        </w:rPr>
      </w:pPr>
      <w:r w:rsidRPr="005567C3">
        <w:rPr>
          <w:rFonts w:ascii="Gotham" w:hAnsi="Gotham" w:cstheme="minorHAnsi"/>
          <w:b/>
          <w:szCs w:val="20"/>
        </w:rPr>
        <w:t>Dirección de Salud y Educación Ambiental</w:t>
      </w:r>
    </w:p>
    <w:p w:rsidR="00207C2D" w:rsidRPr="005567C3" w:rsidRDefault="00207C2D" w:rsidP="00687999">
      <w:pPr>
        <w:spacing w:line="276" w:lineRule="auto"/>
        <w:rPr>
          <w:rFonts w:ascii="Gotham" w:hAnsi="Gotham" w:cstheme="minorHAnsi"/>
          <w:szCs w:val="20"/>
        </w:rPr>
      </w:pPr>
    </w:p>
    <w:p w:rsidR="00207C2D" w:rsidRPr="005567C3" w:rsidRDefault="00207C2D" w:rsidP="00687999">
      <w:pPr>
        <w:spacing w:line="276" w:lineRule="auto"/>
        <w:rPr>
          <w:rFonts w:ascii="Gotham" w:hAnsi="Gotham" w:cstheme="minorHAnsi"/>
          <w:szCs w:val="20"/>
        </w:rPr>
      </w:pPr>
      <w:r w:rsidRPr="005567C3">
        <w:rPr>
          <w:rFonts w:ascii="Gotham" w:hAnsi="Gotham" w:cstheme="minorHAnsi"/>
          <w:szCs w:val="20"/>
        </w:rPr>
        <w:t>Dra. Susana García</w:t>
      </w:r>
    </w:p>
    <w:p w:rsidR="00207C2D" w:rsidRPr="005567C3" w:rsidRDefault="00207C2D" w:rsidP="00687999">
      <w:pPr>
        <w:spacing w:line="276" w:lineRule="auto"/>
        <w:rPr>
          <w:rFonts w:ascii="Gotham" w:eastAsia="Times New Roman" w:hAnsi="Gotham" w:cstheme="minorHAnsi"/>
          <w:b/>
          <w:szCs w:val="20"/>
        </w:rPr>
      </w:pPr>
      <w:r w:rsidRPr="005567C3">
        <w:rPr>
          <w:rFonts w:ascii="Gotham" w:hAnsi="Gotham" w:cstheme="minorHAnsi"/>
          <w:b/>
          <w:szCs w:val="20"/>
        </w:rPr>
        <w:t>Coordinación de Salud Ambiental</w:t>
      </w:r>
    </w:p>
    <w:p w:rsidR="00207C2D" w:rsidRPr="005567C3" w:rsidRDefault="00207C2D" w:rsidP="00687999">
      <w:pPr>
        <w:spacing w:line="276" w:lineRule="auto"/>
        <w:rPr>
          <w:rFonts w:ascii="Gotham" w:hAnsi="Gotham" w:cstheme="minorHAnsi"/>
          <w:szCs w:val="20"/>
        </w:rPr>
      </w:pPr>
      <w:r w:rsidRPr="005567C3">
        <w:rPr>
          <w:rFonts w:ascii="Gotham" w:hAnsi="Gotham" w:cstheme="minorHAnsi"/>
          <w:szCs w:val="20"/>
        </w:rPr>
        <w:t>Dra. Juliana Finkelstein</w:t>
      </w:r>
    </w:p>
    <w:p w:rsidR="00207C2D" w:rsidRPr="005567C3" w:rsidRDefault="00207C2D" w:rsidP="00687999">
      <w:pPr>
        <w:spacing w:line="276" w:lineRule="auto"/>
        <w:rPr>
          <w:rFonts w:ascii="Gotham" w:eastAsia="Times New Roman" w:hAnsi="Gotham" w:cstheme="minorHAnsi"/>
          <w:b/>
          <w:szCs w:val="20"/>
        </w:rPr>
      </w:pPr>
      <w:r w:rsidRPr="005567C3">
        <w:rPr>
          <w:rFonts w:ascii="Gotham" w:hAnsi="Gotham" w:cstheme="minorHAnsi"/>
          <w:b/>
          <w:szCs w:val="20"/>
        </w:rPr>
        <w:t>Autores</w:t>
      </w:r>
    </w:p>
    <w:p w:rsidR="00207C2D" w:rsidRPr="005567C3" w:rsidRDefault="00207C2D" w:rsidP="00687999">
      <w:pPr>
        <w:spacing w:line="276" w:lineRule="auto"/>
        <w:rPr>
          <w:rFonts w:ascii="Gotham" w:hAnsi="Gotham" w:cstheme="minorHAnsi"/>
          <w:szCs w:val="20"/>
        </w:rPr>
      </w:pPr>
      <w:r w:rsidRPr="005567C3">
        <w:rPr>
          <w:rFonts w:ascii="Gotham" w:hAnsi="Gotham" w:cstheme="minorHAnsi"/>
          <w:szCs w:val="20"/>
        </w:rPr>
        <w:t>Alfani Soledad</w:t>
      </w:r>
    </w:p>
    <w:p w:rsidR="00207C2D" w:rsidRPr="005567C3" w:rsidRDefault="00207C2D" w:rsidP="00687999">
      <w:pPr>
        <w:spacing w:line="276" w:lineRule="auto"/>
        <w:rPr>
          <w:rFonts w:ascii="Gotham" w:hAnsi="Gotham" w:cstheme="minorHAnsi"/>
          <w:szCs w:val="20"/>
        </w:rPr>
      </w:pPr>
      <w:r w:rsidRPr="005567C3">
        <w:rPr>
          <w:rFonts w:ascii="Gotham" w:hAnsi="Gotham" w:cstheme="minorHAnsi"/>
          <w:szCs w:val="20"/>
        </w:rPr>
        <w:t>Badano Florencia</w:t>
      </w:r>
    </w:p>
    <w:p w:rsidR="00207C2D" w:rsidRPr="005567C3" w:rsidRDefault="00207C2D" w:rsidP="00687999">
      <w:pPr>
        <w:spacing w:line="276" w:lineRule="auto"/>
        <w:rPr>
          <w:rFonts w:ascii="Gotham" w:hAnsi="Gotham" w:cstheme="minorHAnsi"/>
          <w:sz w:val="20"/>
          <w:szCs w:val="20"/>
        </w:rPr>
      </w:pPr>
    </w:p>
    <w:p w:rsidR="00207C2D" w:rsidRPr="005567C3" w:rsidRDefault="00207C2D" w:rsidP="00687999">
      <w:pPr>
        <w:spacing w:line="276" w:lineRule="auto"/>
        <w:rPr>
          <w:rFonts w:ascii="Gotham" w:eastAsia="Times New Roman" w:hAnsi="Gotham" w:cstheme="minorHAnsi"/>
          <w:sz w:val="20"/>
          <w:szCs w:val="20"/>
        </w:rPr>
      </w:pPr>
    </w:p>
    <w:p w:rsidR="001D627D" w:rsidRPr="005567C3" w:rsidRDefault="00207C2D" w:rsidP="00687999">
      <w:pPr>
        <w:spacing w:line="276" w:lineRule="auto"/>
        <w:rPr>
          <w:rFonts w:ascii="Gotham" w:eastAsiaTheme="minorEastAsia" w:hAnsi="Gotham" w:cstheme="minorHAnsi"/>
          <w:b/>
          <w:szCs w:val="20"/>
          <w:u w:val="single"/>
        </w:rPr>
      </w:pPr>
      <w:r w:rsidRPr="005567C3">
        <w:rPr>
          <w:rFonts w:ascii="Gotham" w:hAnsi="Gotham" w:cstheme="minorHAnsi"/>
          <w:sz w:val="20"/>
          <w:szCs w:val="20"/>
        </w:rPr>
        <w:br w:type="page"/>
      </w:r>
      <w:r w:rsidRPr="005567C3">
        <w:rPr>
          <w:rFonts w:ascii="Gotham" w:eastAsiaTheme="minorEastAsia" w:hAnsi="Gotham" w:cstheme="minorHAnsi"/>
          <w:b/>
          <w:szCs w:val="20"/>
          <w:u w:val="single"/>
        </w:rPr>
        <w:lastRenderedPageBreak/>
        <w:t xml:space="preserve"> </w:t>
      </w:r>
    </w:p>
    <w:sdt>
      <w:sdtPr>
        <w:rPr>
          <w:rFonts w:ascii="Gotham" w:eastAsiaTheme="minorEastAsia" w:hAnsi="Gotham" w:cstheme="minorHAnsi"/>
          <w:bCs/>
          <w:smallCaps/>
          <w:szCs w:val="20"/>
          <w:lang w:val="es-ES"/>
        </w:rPr>
        <w:id w:val="-262912949"/>
        <w:docPartObj>
          <w:docPartGallery w:val="Table of Contents"/>
          <w:docPartUnique/>
        </w:docPartObj>
      </w:sdtPr>
      <w:sdtEndPr>
        <w:rPr>
          <w:bCs w:val="0"/>
          <w:smallCaps w:val="0"/>
          <w:sz w:val="20"/>
        </w:rPr>
      </w:sdtEndPr>
      <w:sdtContent>
        <w:bookmarkStart w:id="0" w:name="_Toc486490250" w:displacedByCustomXml="prev"/>
        <w:p w:rsidR="007403C5" w:rsidRPr="005567C3" w:rsidRDefault="007403C5" w:rsidP="00687999">
          <w:pPr>
            <w:spacing w:line="276" w:lineRule="auto"/>
            <w:rPr>
              <w:rFonts w:ascii="Gotham" w:eastAsiaTheme="minorEastAsia" w:hAnsi="Gotham" w:cstheme="minorHAnsi"/>
              <w:b/>
              <w:szCs w:val="20"/>
            </w:rPr>
          </w:pPr>
          <w:r w:rsidRPr="005567C3">
            <w:rPr>
              <w:rFonts w:ascii="Gotham" w:hAnsi="Gotham" w:cstheme="minorHAnsi"/>
              <w:b/>
              <w:szCs w:val="20"/>
            </w:rPr>
            <w:t>Contenido</w:t>
          </w:r>
          <w:bookmarkEnd w:id="0"/>
          <w:r w:rsidRPr="005567C3">
            <w:rPr>
              <w:rFonts w:ascii="Gotham" w:eastAsiaTheme="minorEastAsia" w:hAnsi="Gotham" w:cstheme="minorHAnsi"/>
              <w:b/>
              <w:szCs w:val="20"/>
            </w:rPr>
            <w:t xml:space="preserve"> </w:t>
          </w:r>
        </w:p>
        <w:p w:rsidR="00D0246E" w:rsidRPr="005567C3" w:rsidRDefault="0099504F">
          <w:pPr>
            <w:pStyle w:val="TDC1"/>
            <w:tabs>
              <w:tab w:val="right" w:leader="dot" w:pos="8828"/>
            </w:tabs>
            <w:rPr>
              <w:rFonts w:ascii="Gotham" w:hAnsi="Gotham"/>
              <w:noProof/>
              <w:szCs w:val="20"/>
              <w:lang w:val="es-ES" w:eastAsia="es-ES"/>
            </w:rPr>
          </w:pPr>
          <w:r w:rsidRPr="005567C3">
            <w:rPr>
              <w:rFonts w:ascii="Gotham" w:eastAsiaTheme="minorHAnsi" w:hAnsi="Gotham" w:cstheme="minorHAnsi"/>
              <w:szCs w:val="20"/>
            </w:rPr>
            <w:fldChar w:fldCharType="begin"/>
          </w:r>
          <w:r w:rsidRPr="005567C3">
            <w:rPr>
              <w:rFonts w:ascii="Gotham" w:hAnsi="Gotham" w:cstheme="minorHAnsi"/>
              <w:szCs w:val="20"/>
            </w:rPr>
            <w:instrText xml:space="preserve"> TOC \o "1-3" \h \z \u </w:instrText>
          </w:r>
          <w:r w:rsidRPr="005567C3">
            <w:rPr>
              <w:rFonts w:ascii="Gotham" w:eastAsiaTheme="minorHAnsi" w:hAnsi="Gotham" w:cstheme="minorHAnsi"/>
              <w:szCs w:val="20"/>
            </w:rPr>
            <w:fldChar w:fldCharType="separate"/>
          </w:r>
          <w:hyperlink w:anchor="_Toc21355952" w:history="1">
            <w:r w:rsidR="00D0246E" w:rsidRPr="005567C3">
              <w:rPr>
                <w:rStyle w:val="Hipervnculo"/>
                <w:rFonts w:ascii="Gotham" w:hAnsi="Gotham" w:cstheme="minorHAnsi"/>
                <w:noProof/>
                <w:szCs w:val="20"/>
              </w:rPr>
              <w:t>Introducción</w:t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tab/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fldChar w:fldCharType="begin"/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instrText xml:space="preserve"> PAGEREF _Toc21355952 \h </w:instrText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fldChar w:fldCharType="separate"/>
            </w:r>
            <w:r w:rsidR="00751B08">
              <w:rPr>
                <w:rFonts w:ascii="Gotham" w:hAnsi="Gotham"/>
                <w:noProof/>
                <w:webHidden/>
                <w:szCs w:val="20"/>
              </w:rPr>
              <w:t>4</w:t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fldChar w:fldCharType="end"/>
            </w:r>
          </w:hyperlink>
        </w:p>
        <w:p w:rsidR="00D0246E" w:rsidRPr="005567C3" w:rsidRDefault="005F06D6">
          <w:pPr>
            <w:pStyle w:val="TDC2"/>
            <w:tabs>
              <w:tab w:val="right" w:leader="dot" w:pos="8828"/>
            </w:tabs>
            <w:rPr>
              <w:rFonts w:ascii="Gotham" w:hAnsi="Gotham"/>
              <w:noProof/>
              <w:szCs w:val="20"/>
              <w:lang w:val="es-ES" w:eastAsia="es-ES"/>
            </w:rPr>
          </w:pPr>
          <w:hyperlink w:anchor="_Toc21355953" w:history="1">
            <w:r w:rsidR="00D0246E" w:rsidRPr="005567C3">
              <w:rPr>
                <w:rStyle w:val="Hipervnculo"/>
                <w:rFonts w:ascii="Gotham" w:hAnsi="Gotham" w:cstheme="minorHAnsi"/>
                <w:noProof/>
                <w:szCs w:val="20"/>
              </w:rPr>
              <w:t>Los Operativos</w:t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tab/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fldChar w:fldCharType="begin"/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instrText xml:space="preserve"> PAGEREF _Toc21355953 \h </w:instrText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fldChar w:fldCharType="separate"/>
            </w:r>
            <w:r w:rsidR="00751B08">
              <w:rPr>
                <w:rFonts w:ascii="Gotham" w:hAnsi="Gotham"/>
                <w:noProof/>
                <w:webHidden/>
                <w:szCs w:val="20"/>
              </w:rPr>
              <w:t>4</w:t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fldChar w:fldCharType="end"/>
            </w:r>
          </w:hyperlink>
        </w:p>
        <w:p w:rsidR="00D0246E" w:rsidRPr="005567C3" w:rsidRDefault="005F06D6">
          <w:pPr>
            <w:pStyle w:val="TDC3"/>
            <w:tabs>
              <w:tab w:val="right" w:leader="dot" w:pos="8828"/>
            </w:tabs>
            <w:rPr>
              <w:rFonts w:ascii="Gotham" w:hAnsi="Gotham"/>
              <w:noProof/>
              <w:szCs w:val="20"/>
              <w:lang w:val="es-ES" w:eastAsia="es-ES"/>
            </w:rPr>
          </w:pPr>
          <w:hyperlink w:anchor="_Toc21355954" w:history="1">
            <w:r w:rsidR="00D0246E" w:rsidRPr="005567C3">
              <w:rPr>
                <w:rStyle w:val="Hipervnculo"/>
                <w:rFonts w:ascii="Gotham" w:hAnsi="Gotham" w:cstheme="minorHAnsi"/>
                <w:noProof/>
                <w:szCs w:val="20"/>
              </w:rPr>
              <w:t>Unidad Sanitaria Móvil: APS</w:t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tab/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fldChar w:fldCharType="begin"/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instrText xml:space="preserve"> PAGEREF _Toc21355954 \h </w:instrText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fldChar w:fldCharType="separate"/>
            </w:r>
            <w:r w:rsidR="00751B08">
              <w:rPr>
                <w:rFonts w:ascii="Gotham" w:hAnsi="Gotham"/>
                <w:noProof/>
                <w:webHidden/>
                <w:szCs w:val="20"/>
              </w:rPr>
              <w:t>4</w:t>
            </w:r>
            <w:r w:rsidR="00D0246E" w:rsidRPr="005567C3">
              <w:rPr>
                <w:rFonts w:ascii="Gotham" w:hAnsi="Gotham"/>
                <w:noProof/>
                <w:webHidden/>
                <w:szCs w:val="20"/>
              </w:rPr>
              <w:fldChar w:fldCharType="end"/>
            </w:r>
          </w:hyperlink>
        </w:p>
        <w:p w:rsidR="0099504F" w:rsidRPr="005567C3" w:rsidRDefault="0099504F" w:rsidP="00687999">
          <w:pPr>
            <w:spacing w:line="276" w:lineRule="auto"/>
            <w:rPr>
              <w:rFonts w:ascii="Gotham" w:eastAsiaTheme="minorEastAsia" w:hAnsi="Gotham" w:cstheme="minorHAnsi"/>
              <w:sz w:val="20"/>
              <w:szCs w:val="20"/>
            </w:rPr>
          </w:pPr>
          <w:r w:rsidRPr="005567C3">
            <w:rPr>
              <w:rFonts w:ascii="Gotham" w:eastAsiaTheme="minorEastAsia" w:hAnsi="Gotham" w:cstheme="minorHAnsi"/>
              <w:b/>
              <w:bCs/>
              <w:szCs w:val="20"/>
              <w:lang w:val="es-ES"/>
            </w:rPr>
            <w:fldChar w:fldCharType="end"/>
          </w:r>
        </w:p>
      </w:sdtContent>
    </w:sdt>
    <w:p w:rsidR="0099504F" w:rsidRPr="005567C3" w:rsidRDefault="0099504F" w:rsidP="00687999">
      <w:pPr>
        <w:spacing w:line="276" w:lineRule="auto"/>
        <w:rPr>
          <w:rFonts w:ascii="Gotham" w:eastAsiaTheme="majorEastAsia" w:hAnsi="Gotham" w:cstheme="minorHAnsi"/>
          <w:b/>
          <w:bCs/>
          <w:smallCaps/>
          <w:color w:val="000000" w:themeColor="text1"/>
          <w:sz w:val="20"/>
          <w:szCs w:val="20"/>
        </w:rPr>
      </w:pPr>
      <w:r w:rsidRPr="005567C3">
        <w:rPr>
          <w:rFonts w:ascii="Gotham" w:eastAsiaTheme="minorEastAsia" w:hAnsi="Gotham" w:cstheme="minorHAnsi"/>
          <w:sz w:val="20"/>
          <w:szCs w:val="20"/>
        </w:rPr>
        <w:br w:type="page"/>
      </w:r>
    </w:p>
    <w:p w:rsidR="003D1D81" w:rsidRPr="005567C3" w:rsidRDefault="003D1D81" w:rsidP="00687999">
      <w:pPr>
        <w:pStyle w:val="Ttulo1"/>
        <w:numPr>
          <w:ilvl w:val="0"/>
          <w:numId w:val="0"/>
        </w:numPr>
        <w:spacing w:line="276" w:lineRule="auto"/>
        <w:rPr>
          <w:rFonts w:ascii="Gotham" w:hAnsi="Gotham" w:cstheme="minorHAnsi"/>
          <w:sz w:val="22"/>
          <w:szCs w:val="20"/>
        </w:rPr>
      </w:pPr>
      <w:bookmarkStart w:id="1" w:name="_Toc21355952"/>
      <w:r w:rsidRPr="005567C3">
        <w:rPr>
          <w:rFonts w:ascii="Gotham" w:hAnsi="Gotham" w:cstheme="minorHAnsi"/>
          <w:sz w:val="22"/>
          <w:szCs w:val="20"/>
        </w:rPr>
        <w:lastRenderedPageBreak/>
        <w:t>Introducción</w:t>
      </w:r>
      <w:bookmarkEnd w:id="1"/>
    </w:p>
    <w:p w:rsidR="008E3DB7" w:rsidRPr="005567C3" w:rsidRDefault="008E3DB7" w:rsidP="00687999">
      <w:pPr>
        <w:pStyle w:val="Normal1"/>
        <w:spacing w:line="276" w:lineRule="auto"/>
        <w:rPr>
          <w:rFonts w:ascii="Gotham" w:hAnsi="Gotham" w:cstheme="minorHAnsi"/>
          <w:b/>
          <w:szCs w:val="20"/>
          <w:u w:val="single"/>
        </w:rPr>
      </w:pPr>
    </w:p>
    <w:p w:rsidR="003D1D81" w:rsidRPr="005567C3" w:rsidRDefault="003D1D81" w:rsidP="00687999">
      <w:pPr>
        <w:spacing w:line="276" w:lineRule="auto"/>
        <w:rPr>
          <w:rFonts w:ascii="Gotham" w:hAnsi="Gotham" w:cstheme="minorHAnsi"/>
          <w:szCs w:val="20"/>
        </w:rPr>
      </w:pPr>
      <w:r w:rsidRPr="005567C3">
        <w:rPr>
          <w:rFonts w:ascii="Gotham" w:hAnsi="Gotham" w:cstheme="minorHAnsi"/>
          <w:szCs w:val="20"/>
        </w:rPr>
        <w:t>La Dirección de Salud y Educación Ambiental posee Unidades Sanitarias Móviles (USM), equipadas con distintos tipos de insumos y equipamientos de alta calidad, destinadas a fortalecer la Atención Primaria de la Salud en el territorio de trabajo de ACUMAR.</w:t>
      </w:r>
    </w:p>
    <w:p w:rsidR="0099504F" w:rsidRPr="005567C3" w:rsidRDefault="003D1D81" w:rsidP="00687999">
      <w:pPr>
        <w:pStyle w:val="Ttulo2"/>
        <w:numPr>
          <w:ilvl w:val="0"/>
          <w:numId w:val="0"/>
        </w:numPr>
        <w:spacing w:line="276" w:lineRule="auto"/>
        <w:rPr>
          <w:rFonts w:ascii="Gotham" w:eastAsiaTheme="minorEastAsia" w:hAnsi="Gotham" w:cstheme="minorHAnsi"/>
          <w:sz w:val="22"/>
          <w:szCs w:val="20"/>
        </w:rPr>
      </w:pPr>
      <w:bookmarkStart w:id="2" w:name="_Toc21355953"/>
      <w:r w:rsidRPr="005567C3">
        <w:rPr>
          <w:rFonts w:ascii="Gotham" w:eastAsiaTheme="minorEastAsia" w:hAnsi="Gotham" w:cstheme="minorHAnsi"/>
          <w:sz w:val="22"/>
          <w:szCs w:val="20"/>
        </w:rPr>
        <w:t>Los Operativos</w:t>
      </w:r>
      <w:bookmarkEnd w:id="2"/>
    </w:p>
    <w:p w:rsidR="003C5EBE" w:rsidRPr="005567C3" w:rsidRDefault="003C5EBE" w:rsidP="003C5EBE">
      <w:pPr>
        <w:rPr>
          <w:rFonts w:ascii="Gotham" w:hAnsi="Gotham"/>
          <w:szCs w:val="20"/>
        </w:rPr>
      </w:pPr>
    </w:p>
    <w:p w:rsidR="0099504F" w:rsidRPr="005567C3" w:rsidRDefault="000F7652" w:rsidP="00687999">
      <w:pPr>
        <w:spacing w:line="276" w:lineRule="auto"/>
        <w:jc w:val="both"/>
        <w:rPr>
          <w:rFonts w:ascii="Gotham" w:hAnsi="Gotham" w:cstheme="minorHAnsi"/>
          <w:szCs w:val="20"/>
        </w:rPr>
      </w:pPr>
      <w:r w:rsidRPr="005567C3">
        <w:rPr>
          <w:rFonts w:ascii="Gotham" w:hAnsi="Gotham" w:cstheme="minorHAnsi"/>
          <w:szCs w:val="20"/>
        </w:rPr>
        <w:t xml:space="preserve">Durante los meses de </w:t>
      </w:r>
      <w:r w:rsidR="00CC5F01" w:rsidRPr="005567C3">
        <w:rPr>
          <w:rFonts w:ascii="Gotham" w:hAnsi="Gotham" w:cstheme="minorHAnsi"/>
          <w:szCs w:val="20"/>
        </w:rPr>
        <w:t>julio, agosto y septiembre</w:t>
      </w:r>
      <w:r w:rsidR="003708D0" w:rsidRPr="005567C3">
        <w:rPr>
          <w:rFonts w:ascii="Gotham" w:hAnsi="Gotham" w:cstheme="minorHAnsi"/>
          <w:szCs w:val="20"/>
        </w:rPr>
        <w:t>,</w:t>
      </w:r>
      <w:r w:rsidR="00595FE4" w:rsidRPr="005567C3">
        <w:rPr>
          <w:rFonts w:ascii="Gotham" w:hAnsi="Gotham" w:cstheme="minorHAnsi"/>
          <w:szCs w:val="20"/>
        </w:rPr>
        <w:t xml:space="preserve"> </w:t>
      </w:r>
      <w:r w:rsidR="000B229C" w:rsidRPr="005567C3">
        <w:rPr>
          <w:rFonts w:ascii="Gotham" w:hAnsi="Gotham" w:cstheme="minorHAnsi"/>
          <w:szCs w:val="20"/>
        </w:rPr>
        <w:t>la Unidad Sanitaria Móvil de Atención Primaria de la Salud (APS), estuvo en Lomas de Zamora, en la localidad de Villa Fiorito</w:t>
      </w:r>
      <w:r w:rsidR="00CC5F01" w:rsidRPr="005567C3">
        <w:rPr>
          <w:rFonts w:ascii="Gotham" w:hAnsi="Gotham" w:cstheme="minorHAnsi"/>
          <w:szCs w:val="20"/>
        </w:rPr>
        <w:t xml:space="preserve"> y en el barrio de Santa Catalina, también perteneciente al municipio de Lomas de Zamora.</w:t>
      </w:r>
    </w:p>
    <w:p w:rsidR="0099504F" w:rsidRPr="005567C3" w:rsidRDefault="000B229C" w:rsidP="00687999">
      <w:pPr>
        <w:pStyle w:val="Ttulo3"/>
        <w:numPr>
          <w:ilvl w:val="0"/>
          <w:numId w:val="0"/>
        </w:numPr>
        <w:spacing w:line="276" w:lineRule="auto"/>
        <w:ind w:left="1134"/>
        <w:rPr>
          <w:rFonts w:ascii="Gotham" w:hAnsi="Gotham" w:cstheme="minorHAnsi"/>
          <w:szCs w:val="20"/>
        </w:rPr>
      </w:pPr>
      <w:bookmarkStart w:id="3" w:name="_Toc21355954"/>
      <w:r w:rsidRPr="005567C3">
        <w:rPr>
          <w:rFonts w:ascii="Gotham" w:hAnsi="Gotham" w:cstheme="minorHAnsi"/>
          <w:szCs w:val="20"/>
        </w:rPr>
        <w:t>Unidad</w:t>
      </w:r>
      <w:r w:rsidR="0099504F" w:rsidRPr="005567C3">
        <w:rPr>
          <w:rFonts w:ascii="Gotham" w:hAnsi="Gotham" w:cstheme="minorHAnsi"/>
          <w:szCs w:val="20"/>
        </w:rPr>
        <w:t xml:space="preserve"> Sanitaria Móvil</w:t>
      </w:r>
      <w:r w:rsidRPr="005567C3">
        <w:rPr>
          <w:rFonts w:ascii="Gotham" w:hAnsi="Gotham" w:cstheme="minorHAnsi"/>
          <w:szCs w:val="20"/>
        </w:rPr>
        <w:t>: APS</w:t>
      </w:r>
      <w:bookmarkEnd w:id="3"/>
    </w:p>
    <w:p w:rsidR="005220DE" w:rsidRPr="005567C3" w:rsidRDefault="005220DE" w:rsidP="00687999">
      <w:pPr>
        <w:pStyle w:val="Normal1"/>
        <w:spacing w:line="276" w:lineRule="auto"/>
        <w:rPr>
          <w:rFonts w:ascii="Gotham" w:hAnsi="Gotham" w:cstheme="minorHAnsi"/>
          <w:b/>
          <w:i/>
          <w:sz w:val="20"/>
          <w:szCs w:val="20"/>
        </w:rPr>
      </w:pPr>
    </w:p>
    <w:p w:rsidR="0099504F" w:rsidRPr="005567C3" w:rsidRDefault="000B229C" w:rsidP="00687999">
      <w:pPr>
        <w:spacing w:line="276" w:lineRule="auto"/>
        <w:rPr>
          <w:rFonts w:ascii="Gotham" w:hAnsi="Gotham" w:cstheme="minorHAnsi"/>
          <w:szCs w:val="20"/>
        </w:rPr>
      </w:pPr>
      <w:r w:rsidRPr="005567C3">
        <w:rPr>
          <w:rFonts w:ascii="Gotham" w:hAnsi="Gotham" w:cstheme="minorHAnsi"/>
          <w:szCs w:val="20"/>
        </w:rPr>
        <w:t>Durante el período, la Unidad</w:t>
      </w:r>
      <w:r w:rsidR="0099504F" w:rsidRPr="005567C3">
        <w:rPr>
          <w:rFonts w:ascii="Gotham" w:hAnsi="Gotham" w:cstheme="minorHAnsi"/>
          <w:szCs w:val="20"/>
        </w:rPr>
        <w:t xml:space="preserve"> Sanitaria Móvil d</w:t>
      </w:r>
      <w:r w:rsidR="00447BD5" w:rsidRPr="005567C3">
        <w:rPr>
          <w:rFonts w:ascii="Gotham" w:hAnsi="Gotham" w:cstheme="minorHAnsi"/>
          <w:szCs w:val="20"/>
        </w:rPr>
        <w:t xml:space="preserve">e Atención Primaria de la Salud </w:t>
      </w:r>
      <w:r w:rsidR="0099504F" w:rsidRPr="005567C3">
        <w:rPr>
          <w:rFonts w:ascii="Gotham" w:hAnsi="Gotham" w:cstheme="minorHAnsi"/>
          <w:szCs w:val="20"/>
        </w:rPr>
        <w:t>brindaron un t</w:t>
      </w:r>
      <w:r w:rsidR="008A62AC" w:rsidRPr="005567C3">
        <w:rPr>
          <w:rFonts w:ascii="Gotham" w:hAnsi="Gotham" w:cstheme="minorHAnsi"/>
          <w:szCs w:val="20"/>
        </w:rPr>
        <w:t>ot</w:t>
      </w:r>
      <w:r w:rsidR="00E0210C" w:rsidRPr="005567C3">
        <w:rPr>
          <w:rFonts w:ascii="Gotham" w:hAnsi="Gotham" w:cstheme="minorHAnsi"/>
          <w:szCs w:val="20"/>
        </w:rPr>
        <w:t xml:space="preserve">al </w:t>
      </w:r>
      <w:r w:rsidR="009443FD" w:rsidRPr="005567C3">
        <w:rPr>
          <w:rFonts w:ascii="Gotham" w:hAnsi="Gotham" w:cstheme="minorHAnsi"/>
          <w:szCs w:val="20"/>
        </w:rPr>
        <w:t xml:space="preserve">de </w:t>
      </w:r>
      <w:r w:rsidR="00F06094" w:rsidRPr="005567C3">
        <w:rPr>
          <w:rFonts w:ascii="Gotham" w:hAnsi="Gotham" w:cstheme="minorHAnsi"/>
          <w:szCs w:val="20"/>
        </w:rPr>
        <w:t>581</w:t>
      </w:r>
      <w:r w:rsidR="00447BD5" w:rsidRPr="005567C3">
        <w:rPr>
          <w:rFonts w:ascii="Gotham" w:hAnsi="Gotham" w:cstheme="minorHAnsi"/>
          <w:szCs w:val="20"/>
        </w:rPr>
        <w:t xml:space="preserve"> </w:t>
      </w:r>
      <w:r w:rsidR="00E0210C" w:rsidRPr="005567C3">
        <w:rPr>
          <w:rFonts w:ascii="Gotham" w:hAnsi="Gotham" w:cstheme="minorHAnsi"/>
          <w:szCs w:val="20"/>
        </w:rPr>
        <w:t xml:space="preserve">prestaciones a </w:t>
      </w:r>
      <w:r w:rsidR="00F06094" w:rsidRPr="005567C3">
        <w:rPr>
          <w:rFonts w:ascii="Gotham" w:hAnsi="Gotham" w:cstheme="minorHAnsi"/>
          <w:szCs w:val="20"/>
        </w:rPr>
        <w:t>534</w:t>
      </w:r>
      <w:r w:rsidR="00447BD5" w:rsidRPr="005567C3">
        <w:rPr>
          <w:rFonts w:ascii="Gotham" w:hAnsi="Gotham" w:cstheme="minorHAnsi"/>
          <w:szCs w:val="20"/>
        </w:rPr>
        <w:t xml:space="preserve"> personas. </w:t>
      </w:r>
      <w:r w:rsidR="00696DCB" w:rsidRPr="005567C3">
        <w:rPr>
          <w:rFonts w:ascii="Gotham" w:hAnsi="Gotham" w:cstheme="minorHAnsi"/>
          <w:szCs w:val="20"/>
        </w:rPr>
        <w:t>(Tabla 1</w:t>
      </w:r>
      <w:r w:rsidR="0099504F" w:rsidRPr="005567C3">
        <w:rPr>
          <w:rFonts w:ascii="Gotham" w:hAnsi="Gotham" w:cstheme="minorHAnsi"/>
          <w:szCs w:val="20"/>
        </w:rPr>
        <w:t xml:space="preserve">). </w:t>
      </w:r>
    </w:p>
    <w:p w:rsidR="0099504F" w:rsidRPr="005567C3" w:rsidRDefault="0099504F" w:rsidP="00687999">
      <w:pPr>
        <w:spacing w:line="276" w:lineRule="auto"/>
        <w:rPr>
          <w:rFonts w:ascii="Gotham" w:eastAsiaTheme="minorEastAsia" w:hAnsi="Gotham" w:cstheme="minorHAnsi"/>
          <w:color w:val="000000" w:themeColor="text1"/>
          <w:sz w:val="20"/>
          <w:szCs w:val="20"/>
        </w:rPr>
      </w:pPr>
      <w:r w:rsidRPr="005567C3">
        <w:rPr>
          <w:rFonts w:ascii="Gotham" w:eastAsiaTheme="minorEastAsia" w:hAnsi="Gotham" w:cstheme="minorHAnsi"/>
          <w:b/>
          <w:sz w:val="20"/>
          <w:szCs w:val="20"/>
        </w:rPr>
        <w:t xml:space="preserve">Tabla </w:t>
      </w:r>
      <w:r w:rsidR="00696DCB" w:rsidRPr="005567C3">
        <w:rPr>
          <w:rFonts w:ascii="Gotham" w:eastAsiaTheme="minorEastAsia" w:hAnsi="Gotham" w:cstheme="minorHAnsi"/>
          <w:b/>
          <w:sz w:val="20"/>
          <w:szCs w:val="20"/>
        </w:rPr>
        <w:t>1</w:t>
      </w:r>
      <w:r w:rsidRPr="005567C3">
        <w:rPr>
          <w:rFonts w:ascii="Gotham" w:eastAsiaTheme="minorEastAsia" w:hAnsi="Gotham" w:cstheme="minorHAnsi"/>
          <w:b/>
          <w:sz w:val="20"/>
          <w:szCs w:val="20"/>
        </w:rPr>
        <w:t xml:space="preserve">. </w:t>
      </w:r>
      <w:r w:rsidRPr="005567C3">
        <w:rPr>
          <w:rFonts w:ascii="Gotham" w:eastAsiaTheme="minorEastAsia" w:hAnsi="Gotham" w:cstheme="minorHAnsi"/>
          <w:sz w:val="20"/>
          <w:szCs w:val="20"/>
        </w:rPr>
        <w:t>Frecuencia de prestaci</w:t>
      </w:r>
      <w:r w:rsidR="001D5973" w:rsidRPr="005567C3">
        <w:rPr>
          <w:rFonts w:ascii="Gotham" w:eastAsiaTheme="minorEastAsia" w:hAnsi="Gotham" w:cstheme="minorHAnsi"/>
          <w:sz w:val="20"/>
          <w:szCs w:val="20"/>
        </w:rPr>
        <w:t xml:space="preserve">ones brindadas por la </w:t>
      </w:r>
      <w:r w:rsidRPr="005567C3">
        <w:rPr>
          <w:rFonts w:ascii="Gotham" w:eastAsiaTheme="minorEastAsia" w:hAnsi="Gotham" w:cstheme="minorHAnsi"/>
          <w:sz w:val="20"/>
          <w:szCs w:val="20"/>
        </w:rPr>
        <w:t>USM</w:t>
      </w:r>
      <w:r w:rsidR="001D5973" w:rsidRPr="005567C3">
        <w:rPr>
          <w:rFonts w:ascii="Gotham" w:eastAsiaTheme="minorEastAsia" w:hAnsi="Gotham" w:cstheme="minorHAnsi"/>
          <w:sz w:val="20"/>
          <w:szCs w:val="20"/>
        </w:rPr>
        <w:t xml:space="preserve"> de APS</w:t>
      </w:r>
      <w:r w:rsidR="00AC7AA5" w:rsidRPr="005567C3">
        <w:rPr>
          <w:rFonts w:ascii="Gotham" w:eastAsiaTheme="minorEastAsia" w:hAnsi="Gotham" w:cstheme="minorHAnsi"/>
          <w:sz w:val="20"/>
          <w:szCs w:val="20"/>
        </w:rPr>
        <w:t>.</w:t>
      </w:r>
      <w:r w:rsidR="00AC7AA5" w:rsidRPr="005567C3">
        <w:rPr>
          <w:rFonts w:ascii="Gotham" w:hAnsi="Gotham" w:cstheme="minorHAnsi"/>
          <w:color w:val="000000"/>
          <w:sz w:val="20"/>
          <w:szCs w:val="20"/>
        </w:rPr>
        <w:t xml:space="preserve"> </w:t>
      </w:r>
      <w:r w:rsidR="00601A07" w:rsidRPr="005567C3">
        <w:rPr>
          <w:rFonts w:ascii="Gotham" w:hAnsi="Gotham" w:cstheme="minorHAnsi"/>
          <w:color w:val="000000"/>
          <w:sz w:val="20"/>
          <w:szCs w:val="20"/>
        </w:rPr>
        <w:t>Julio, agosto y septiembre del 2019</w:t>
      </w:r>
      <w:r w:rsidR="009F3131" w:rsidRPr="005567C3">
        <w:rPr>
          <w:rFonts w:ascii="Gotham" w:eastAsiaTheme="minorEastAsia" w:hAnsi="Gotham" w:cstheme="minorHAnsi"/>
          <w:color w:val="000000" w:themeColor="text1"/>
          <w:sz w:val="20"/>
          <w:szCs w:val="20"/>
        </w:rPr>
        <w:t>.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200"/>
        <w:gridCol w:w="1740"/>
        <w:gridCol w:w="1437"/>
      </w:tblGrid>
      <w:tr w:rsidR="00354E4D" w:rsidRPr="005567C3" w:rsidTr="00FC2F43">
        <w:trPr>
          <w:trHeight w:val="330"/>
          <w:jc w:val="center"/>
        </w:trPr>
        <w:tc>
          <w:tcPr>
            <w:tcW w:w="2320" w:type="dxa"/>
            <w:shd w:val="clear" w:color="000000" w:fill="1F4E79"/>
            <w:noWrap/>
            <w:vAlign w:val="center"/>
            <w:hideMark/>
          </w:tcPr>
          <w:p w:rsidR="00354E4D" w:rsidRPr="005567C3" w:rsidRDefault="00354E4D" w:rsidP="00687999">
            <w:pPr>
              <w:spacing w:after="0" w:line="276" w:lineRule="auto"/>
              <w:jc w:val="center"/>
              <w:rPr>
                <w:rFonts w:ascii="Gotham" w:eastAsia="Times New Roman" w:hAnsi="Gotham" w:cstheme="minorHAnsi"/>
                <w:b/>
                <w:bCs/>
                <w:color w:val="F2F2F2"/>
                <w:sz w:val="20"/>
                <w:szCs w:val="20"/>
                <w:lang w:eastAsia="es-AR"/>
              </w:rPr>
            </w:pPr>
            <w:r w:rsidRPr="005567C3">
              <w:rPr>
                <w:rFonts w:ascii="Gotham" w:eastAsia="Times New Roman" w:hAnsi="Gotham" w:cstheme="minorHAnsi"/>
                <w:b/>
                <w:bCs/>
                <w:color w:val="F2F2F2"/>
                <w:sz w:val="20"/>
                <w:szCs w:val="20"/>
                <w:lang w:eastAsia="es-AR"/>
              </w:rPr>
              <w:t>Municipio</w:t>
            </w:r>
          </w:p>
        </w:tc>
        <w:tc>
          <w:tcPr>
            <w:tcW w:w="2200" w:type="dxa"/>
            <w:shd w:val="clear" w:color="000000" w:fill="1F4E79"/>
            <w:noWrap/>
            <w:vAlign w:val="center"/>
            <w:hideMark/>
          </w:tcPr>
          <w:p w:rsidR="00354E4D" w:rsidRPr="005567C3" w:rsidRDefault="00354E4D" w:rsidP="00687999">
            <w:pPr>
              <w:spacing w:after="0" w:line="276" w:lineRule="auto"/>
              <w:jc w:val="center"/>
              <w:rPr>
                <w:rFonts w:ascii="Gotham" w:eastAsia="Times New Roman" w:hAnsi="Gotham" w:cstheme="minorHAnsi"/>
                <w:b/>
                <w:bCs/>
                <w:color w:val="F2F2F2"/>
                <w:sz w:val="20"/>
                <w:szCs w:val="20"/>
                <w:lang w:eastAsia="es-AR"/>
              </w:rPr>
            </w:pPr>
            <w:r w:rsidRPr="005567C3">
              <w:rPr>
                <w:rFonts w:ascii="Gotham" w:eastAsia="Times New Roman" w:hAnsi="Gotham" w:cstheme="minorHAnsi"/>
                <w:b/>
                <w:bCs/>
                <w:color w:val="F2F2F2"/>
                <w:sz w:val="20"/>
                <w:szCs w:val="20"/>
                <w:lang w:eastAsia="es-AR"/>
              </w:rPr>
              <w:t>USM</w:t>
            </w:r>
          </w:p>
        </w:tc>
        <w:tc>
          <w:tcPr>
            <w:tcW w:w="1740" w:type="dxa"/>
            <w:shd w:val="clear" w:color="000000" w:fill="1F4E79"/>
            <w:noWrap/>
            <w:vAlign w:val="center"/>
            <w:hideMark/>
          </w:tcPr>
          <w:p w:rsidR="00354E4D" w:rsidRPr="005567C3" w:rsidRDefault="00354E4D" w:rsidP="00687999">
            <w:pPr>
              <w:spacing w:after="0" w:line="276" w:lineRule="auto"/>
              <w:jc w:val="center"/>
              <w:rPr>
                <w:rFonts w:ascii="Gotham" w:eastAsia="Times New Roman" w:hAnsi="Gotham" w:cstheme="minorHAnsi"/>
                <w:b/>
                <w:bCs/>
                <w:color w:val="F2F2F2"/>
                <w:sz w:val="20"/>
                <w:szCs w:val="20"/>
                <w:lang w:eastAsia="es-AR"/>
              </w:rPr>
            </w:pPr>
            <w:r w:rsidRPr="005567C3">
              <w:rPr>
                <w:rFonts w:ascii="Gotham" w:eastAsia="Times New Roman" w:hAnsi="Gotham" w:cstheme="minorHAnsi"/>
                <w:b/>
                <w:bCs/>
                <w:color w:val="F2F2F2"/>
                <w:sz w:val="20"/>
                <w:szCs w:val="20"/>
                <w:lang w:eastAsia="es-AR"/>
              </w:rPr>
              <w:t>Personas</w:t>
            </w:r>
          </w:p>
        </w:tc>
        <w:tc>
          <w:tcPr>
            <w:tcW w:w="1300" w:type="dxa"/>
            <w:shd w:val="clear" w:color="000000" w:fill="1F4E79"/>
            <w:noWrap/>
            <w:vAlign w:val="center"/>
            <w:hideMark/>
          </w:tcPr>
          <w:p w:rsidR="00354E4D" w:rsidRPr="005567C3" w:rsidRDefault="00354E4D" w:rsidP="00687999">
            <w:pPr>
              <w:spacing w:after="0" w:line="276" w:lineRule="auto"/>
              <w:jc w:val="center"/>
              <w:rPr>
                <w:rFonts w:ascii="Gotham" w:eastAsia="Times New Roman" w:hAnsi="Gotham" w:cstheme="minorHAnsi"/>
                <w:b/>
                <w:bCs/>
                <w:color w:val="F2F2F2"/>
                <w:sz w:val="20"/>
                <w:szCs w:val="20"/>
                <w:lang w:eastAsia="es-AR"/>
              </w:rPr>
            </w:pPr>
            <w:r w:rsidRPr="005567C3">
              <w:rPr>
                <w:rFonts w:ascii="Gotham" w:eastAsia="Times New Roman" w:hAnsi="Gotham" w:cstheme="minorHAnsi"/>
                <w:b/>
                <w:bCs/>
                <w:color w:val="F2F2F2"/>
                <w:sz w:val="20"/>
                <w:szCs w:val="20"/>
                <w:lang w:eastAsia="es-AR"/>
              </w:rPr>
              <w:t>Prestaciones</w:t>
            </w:r>
          </w:p>
        </w:tc>
      </w:tr>
      <w:tr w:rsidR="00354E4D" w:rsidRPr="005567C3" w:rsidTr="00FC2F43">
        <w:trPr>
          <w:trHeight w:val="330"/>
          <w:jc w:val="center"/>
        </w:trPr>
        <w:tc>
          <w:tcPr>
            <w:tcW w:w="2320" w:type="dxa"/>
            <w:shd w:val="clear" w:color="000000" w:fill="1F4E79"/>
            <w:noWrap/>
            <w:vAlign w:val="center"/>
            <w:hideMark/>
          </w:tcPr>
          <w:p w:rsidR="00354E4D" w:rsidRPr="005567C3" w:rsidRDefault="00354E4D" w:rsidP="00687999">
            <w:pPr>
              <w:spacing w:after="0" w:line="276" w:lineRule="auto"/>
              <w:jc w:val="center"/>
              <w:rPr>
                <w:rFonts w:ascii="Gotham" w:eastAsia="Times New Roman" w:hAnsi="Gotham" w:cstheme="minorHAnsi"/>
                <w:b/>
                <w:bCs/>
                <w:color w:val="FFFFFF"/>
                <w:sz w:val="20"/>
                <w:szCs w:val="20"/>
                <w:lang w:eastAsia="es-AR"/>
              </w:rPr>
            </w:pPr>
            <w:r w:rsidRPr="005567C3">
              <w:rPr>
                <w:rFonts w:ascii="Gotham" w:eastAsia="Times New Roman" w:hAnsi="Gotham" w:cstheme="minorHAnsi"/>
                <w:b/>
                <w:bCs/>
                <w:color w:val="FFFFFF"/>
                <w:sz w:val="20"/>
                <w:szCs w:val="20"/>
                <w:lang w:eastAsia="es-AR"/>
              </w:rPr>
              <w:t>Lomas de Zamora</w:t>
            </w:r>
          </w:p>
        </w:tc>
        <w:tc>
          <w:tcPr>
            <w:tcW w:w="2200" w:type="dxa"/>
            <w:shd w:val="clear" w:color="000000" w:fill="1F4E79"/>
            <w:noWrap/>
            <w:vAlign w:val="center"/>
            <w:hideMark/>
          </w:tcPr>
          <w:p w:rsidR="00354E4D" w:rsidRPr="005567C3" w:rsidRDefault="00354E4D" w:rsidP="00687999">
            <w:pPr>
              <w:spacing w:after="0" w:line="276" w:lineRule="auto"/>
              <w:jc w:val="center"/>
              <w:rPr>
                <w:rFonts w:ascii="Gotham" w:eastAsia="Times New Roman" w:hAnsi="Gotham" w:cstheme="minorHAnsi"/>
                <w:b/>
                <w:bCs/>
                <w:color w:val="FFFFFF"/>
                <w:sz w:val="20"/>
                <w:szCs w:val="20"/>
                <w:lang w:eastAsia="es-AR"/>
              </w:rPr>
            </w:pPr>
            <w:r w:rsidRPr="005567C3">
              <w:rPr>
                <w:rFonts w:ascii="Gotham" w:eastAsia="Times New Roman" w:hAnsi="Gotham" w:cstheme="minorHAnsi"/>
                <w:b/>
                <w:bCs/>
                <w:color w:val="FFFFFF"/>
                <w:sz w:val="20"/>
                <w:szCs w:val="20"/>
                <w:lang w:eastAsia="es-AR"/>
              </w:rPr>
              <w:t>APS</w:t>
            </w:r>
          </w:p>
        </w:tc>
        <w:tc>
          <w:tcPr>
            <w:tcW w:w="1740" w:type="dxa"/>
            <w:shd w:val="clear" w:color="000000" w:fill="FFFFFF"/>
            <w:noWrap/>
            <w:vAlign w:val="center"/>
          </w:tcPr>
          <w:p w:rsidR="00354E4D" w:rsidRPr="005567C3" w:rsidRDefault="00F06094" w:rsidP="00687999">
            <w:pPr>
              <w:spacing w:after="0" w:line="276" w:lineRule="auto"/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eastAsia="es-AR"/>
              </w:rPr>
            </w:pPr>
            <w:r w:rsidRPr="005567C3">
              <w:rPr>
                <w:rFonts w:ascii="Gotham" w:eastAsia="Times New Roman" w:hAnsi="Gotham" w:cstheme="minorHAnsi"/>
                <w:color w:val="000000"/>
                <w:sz w:val="20"/>
                <w:szCs w:val="20"/>
                <w:lang w:eastAsia="es-AR"/>
              </w:rPr>
              <w:t>534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354E4D" w:rsidRPr="005567C3" w:rsidRDefault="00F06094" w:rsidP="00687999">
            <w:pPr>
              <w:spacing w:after="0" w:line="276" w:lineRule="auto"/>
              <w:jc w:val="center"/>
              <w:rPr>
                <w:rFonts w:ascii="Gotham" w:eastAsia="Times New Roman" w:hAnsi="Gotham" w:cstheme="minorHAnsi"/>
                <w:color w:val="000000"/>
                <w:sz w:val="20"/>
                <w:szCs w:val="20"/>
                <w:lang w:eastAsia="es-AR"/>
              </w:rPr>
            </w:pPr>
            <w:r w:rsidRPr="005567C3">
              <w:rPr>
                <w:rFonts w:ascii="Gotham" w:eastAsia="Times New Roman" w:hAnsi="Gotham" w:cstheme="minorHAnsi"/>
                <w:color w:val="000000"/>
                <w:sz w:val="20"/>
                <w:szCs w:val="20"/>
                <w:lang w:eastAsia="es-AR"/>
              </w:rPr>
              <w:t>581</w:t>
            </w:r>
          </w:p>
        </w:tc>
      </w:tr>
      <w:tr w:rsidR="00354E4D" w:rsidRPr="005567C3" w:rsidTr="00FC2F43">
        <w:trPr>
          <w:trHeight w:val="330"/>
          <w:jc w:val="center"/>
        </w:trPr>
        <w:tc>
          <w:tcPr>
            <w:tcW w:w="4520" w:type="dxa"/>
            <w:gridSpan w:val="2"/>
            <w:shd w:val="clear" w:color="000000" w:fill="1F4E79"/>
            <w:noWrap/>
            <w:vAlign w:val="center"/>
            <w:hideMark/>
          </w:tcPr>
          <w:p w:rsidR="00354E4D" w:rsidRPr="005567C3" w:rsidRDefault="00354E4D" w:rsidP="00687999">
            <w:pPr>
              <w:spacing w:after="0" w:line="276" w:lineRule="auto"/>
              <w:jc w:val="center"/>
              <w:rPr>
                <w:rFonts w:ascii="Gotham" w:eastAsia="Times New Roman" w:hAnsi="Gotham" w:cstheme="minorHAnsi"/>
                <w:b/>
                <w:bCs/>
                <w:color w:val="FFFFFF"/>
                <w:sz w:val="20"/>
                <w:szCs w:val="20"/>
                <w:lang w:eastAsia="es-AR"/>
              </w:rPr>
            </w:pPr>
            <w:r w:rsidRPr="005567C3">
              <w:rPr>
                <w:rFonts w:ascii="Gotham" w:eastAsia="Times New Roman" w:hAnsi="Gotham" w:cstheme="minorHAnsi"/>
                <w:b/>
                <w:bCs/>
                <w:color w:val="FFFFFF"/>
                <w:sz w:val="20"/>
                <w:szCs w:val="20"/>
                <w:lang w:eastAsia="es-AR"/>
              </w:rPr>
              <w:t>TOTAL</w:t>
            </w:r>
          </w:p>
        </w:tc>
        <w:tc>
          <w:tcPr>
            <w:tcW w:w="1740" w:type="dxa"/>
            <w:shd w:val="clear" w:color="000000" w:fill="FFFFFF"/>
            <w:noWrap/>
            <w:vAlign w:val="center"/>
          </w:tcPr>
          <w:p w:rsidR="00354E4D" w:rsidRPr="005567C3" w:rsidRDefault="00F06094" w:rsidP="00687999">
            <w:pPr>
              <w:spacing w:after="0" w:line="276" w:lineRule="auto"/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567C3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eastAsia="es-AR"/>
              </w:rPr>
              <w:t>534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354E4D" w:rsidRPr="005567C3" w:rsidRDefault="00F06094" w:rsidP="00687999">
            <w:pPr>
              <w:spacing w:after="0" w:line="276" w:lineRule="auto"/>
              <w:jc w:val="center"/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567C3">
              <w:rPr>
                <w:rFonts w:ascii="Gotham" w:eastAsia="Times New Roman" w:hAnsi="Gotham" w:cstheme="minorHAnsi"/>
                <w:b/>
                <w:bCs/>
                <w:color w:val="000000"/>
                <w:sz w:val="20"/>
                <w:szCs w:val="20"/>
                <w:lang w:eastAsia="es-AR"/>
              </w:rPr>
              <w:t>581</w:t>
            </w:r>
          </w:p>
        </w:tc>
      </w:tr>
    </w:tbl>
    <w:p w:rsidR="00926A9F" w:rsidRPr="005567C3" w:rsidRDefault="00926A9F" w:rsidP="00687999">
      <w:pPr>
        <w:spacing w:line="276" w:lineRule="auto"/>
        <w:ind w:left="2832" w:firstLine="708"/>
        <w:rPr>
          <w:rFonts w:ascii="Gotham" w:hAnsi="Gotham" w:cstheme="minorHAnsi"/>
          <w:sz w:val="20"/>
          <w:szCs w:val="20"/>
        </w:rPr>
      </w:pPr>
      <w:r w:rsidRPr="005567C3">
        <w:rPr>
          <w:rFonts w:ascii="Gotham" w:hAnsi="Gotham" w:cstheme="minorHAnsi"/>
          <w:sz w:val="20"/>
          <w:szCs w:val="20"/>
        </w:rPr>
        <w:t>Fuente: Elaboración propia</w:t>
      </w:r>
    </w:p>
    <w:p w:rsidR="00AA7377" w:rsidRPr="005567C3" w:rsidRDefault="00AA7377" w:rsidP="00687999">
      <w:pPr>
        <w:spacing w:line="276" w:lineRule="auto"/>
        <w:rPr>
          <w:rFonts w:ascii="Gotham" w:hAnsi="Gotham" w:cstheme="minorHAnsi"/>
          <w:szCs w:val="20"/>
        </w:rPr>
      </w:pPr>
      <w:r w:rsidRPr="005567C3">
        <w:rPr>
          <w:rFonts w:ascii="Gotham" w:hAnsi="Gotham" w:cstheme="minorHAnsi"/>
          <w:szCs w:val="20"/>
        </w:rPr>
        <w:t xml:space="preserve">Respecto </w:t>
      </w:r>
      <w:r w:rsidR="00A2465B" w:rsidRPr="005567C3">
        <w:rPr>
          <w:rFonts w:ascii="Gotham" w:hAnsi="Gotham" w:cstheme="minorHAnsi"/>
          <w:szCs w:val="20"/>
        </w:rPr>
        <w:t>al servicio, fue enfermería (289</w:t>
      </w:r>
      <w:r w:rsidRPr="005567C3">
        <w:rPr>
          <w:rFonts w:ascii="Gotham" w:hAnsi="Gotham" w:cstheme="minorHAnsi"/>
          <w:szCs w:val="20"/>
        </w:rPr>
        <w:t xml:space="preserve">) el servicio que mayores prestaciones brindó durante todo el período, </w:t>
      </w:r>
      <w:r w:rsidR="00A2465B" w:rsidRPr="005567C3">
        <w:rPr>
          <w:rFonts w:ascii="Gotham" w:hAnsi="Gotham" w:cstheme="minorHAnsi"/>
          <w:szCs w:val="20"/>
        </w:rPr>
        <w:t>seguido de medicina general (243</w:t>
      </w:r>
      <w:r w:rsidRPr="005567C3">
        <w:rPr>
          <w:rFonts w:ascii="Gotham" w:hAnsi="Gotham" w:cstheme="minorHAnsi"/>
          <w:szCs w:val="20"/>
        </w:rPr>
        <w:t xml:space="preserve">). Respecto al tipo </w:t>
      </w:r>
      <w:r w:rsidR="00D0246E" w:rsidRPr="005567C3">
        <w:rPr>
          <w:rFonts w:ascii="Gotham" w:hAnsi="Gotham" w:cstheme="minorHAnsi"/>
          <w:szCs w:val="20"/>
        </w:rPr>
        <w:t>de consulta, fue enfermería (136</w:t>
      </w:r>
      <w:r w:rsidR="00A2465B" w:rsidRPr="005567C3">
        <w:rPr>
          <w:rFonts w:ascii="Gotham" w:hAnsi="Gotham" w:cstheme="minorHAnsi"/>
          <w:szCs w:val="20"/>
        </w:rPr>
        <w:t>), seguido de control de salud (144</w:t>
      </w:r>
      <w:r w:rsidRPr="005567C3">
        <w:rPr>
          <w:rFonts w:ascii="Gotham" w:hAnsi="Gotham" w:cstheme="minorHAnsi"/>
          <w:szCs w:val="20"/>
        </w:rPr>
        <w:t>). (Tabla 2).</w:t>
      </w:r>
    </w:p>
    <w:p w:rsidR="00AA7377" w:rsidRPr="005567C3" w:rsidRDefault="00AA7377" w:rsidP="00687999">
      <w:pPr>
        <w:pStyle w:val="NormalWeb"/>
        <w:spacing w:before="0" w:beforeAutospacing="0" w:after="0" w:afterAutospacing="0" w:line="276" w:lineRule="auto"/>
        <w:ind w:left="420" w:hanging="420"/>
        <w:jc w:val="both"/>
        <w:rPr>
          <w:rFonts w:ascii="Gotham" w:hAnsi="Gotham" w:cstheme="minorHAnsi"/>
          <w:color w:val="000000"/>
          <w:sz w:val="20"/>
          <w:szCs w:val="20"/>
        </w:rPr>
      </w:pPr>
      <w:r w:rsidRPr="005567C3">
        <w:rPr>
          <w:rFonts w:ascii="Gotham" w:hAnsi="Gotham" w:cstheme="minorHAnsi"/>
          <w:b/>
          <w:bCs/>
          <w:color w:val="000000"/>
          <w:sz w:val="20"/>
          <w:szCs w:val="20"/>
        </w:rPr>
        <w:t xml:space="preserve">Tabla 2. </w:t>
      </w:r>
      <w:r w:rsidRPr="005567C3">
        <w:rPr>
          <w:rFonts w:ascii="Gotham" w:hAnsi="Gotham" w:cstheme="minorHAnsi"/>
          <w:color w:val="000000"/>
          <w:sz w:val="20"/>
          <w:szCs w:val="20"/>
        </w:rPr>
        <w:t xml:space="preserve">Tipo de consulta realizada por servicio. APS. </w:t>
      </w:r>
      <w:r w:rsidR="00601A07" w:rsidRPr="005567C3">
        <w:rPr>
          <w:rFonts w:ascii="Gotham" w:hAnsi="Gotham" w:cstheme="minorHAnsi"/>
          <w:color w:val="000000"/>
          <w:sz w:val="20"/>
          <w:szCs w:val="20"/>
        </w:rPr>
        <w:t>Julio, agosto y septiembre del 2019. N=581</w:t>
      </w:r>
    </w:p>
    <w:p w:rsidR="00A2465B" w:rsidRPr="005567C3" w:rsidRDefault="00A2465B" w:rsidP="00687999">
      <w:pPr>
        <w:pStyle w:val="NormalWeb"/>
        <w:spacing w:before="0" w:beforeAutospacing="0" w:after="0" w:afterAutospacing="0" w:line="276" w:lineRule="auto"/>
        <w:ind w:left="420" w:hanging="420"/>
        <w:jc w:val="both"/>
        <w:rPr>
          <w:rFonts w:ascii="Gotham" w:hAnsi="Gotham" w:cstheme="minorHAnsi"/>
          <w:color w:val="000000"/>
          <w:sz w:val="20"/>
          <w:szCs w:val="20"/>
        </w:rPr>
      </w:pPr>
    </w:p>
    <w:tbl>
      <w:tblPr>
        <w:tblW w:w="6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2005"/>
        <w:gridCol w:w="2838"/>
      </w:tblGrid>
      <w:tr w:rsidR="00A2465B" w:rsidRPr="005567C3" w:rsidTr="005567C3">
        <w:trPr>
          <w:trHeight w:val="300"/>
          <w:tblHeader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FFFFFF"/>
                <w:sz w:val="20"/>
                <w:szCs w:val="20"/>
                <w:lang w:eastAsia="es-ES"/>
              </w:rPr>
              <w:t>Servicio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FFFFFF"/>
                <w:sz w:val="20"/>
                <w:szCs w:val="20"/>
                <w:lang w:eastAsia="es-ES"/>
              </w:rPr>
              <w:t>Tipo de prestación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FFFFFF"/>
                <w:sz w:val="20"/>
                <w:szCs w:val="20"/>
                <w:lang w:eastAsia="es-ES"/>
              </w:rPr>
              <w:t>Frecuencia</w:t>
            </w:r>
          </w:p>
        </w:tc>
      </w:tr>
      <w:tr w:rsidR="00A2465B" w:rsidRPr="005567C3" w:rsidTr="00A2465B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eastAsia="es-ES"/>
              </w:rPr>
              <w:t>Enfermería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eastAsia="es-ES"/>
              </w:rPr>
              <w:t>Enfermería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136</w:t>
            </w:r>
          </w:p>
        </w:tc>
      </w:tr>
      <w:tr w:rsidR="00A2465B" w:rsidRPr="005567C3" w:rsidTr="00A2465B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eastAsia="es-ES"/>
              </w:rPr>
              <w:t>Vacunación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113</w:t>
            </w:r>
          </w:p>
        </w:tc>
      </w:tr>
      <w:tr w:rsidR="00A2465B" w:rsidRPr="005567C3" w:rsidTr="00A2465B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eastAsia="es-ES"/>
              </w:rPr>
              <w:t>Tensión arterial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40</w:t>
            </w:r>
          </w:p>
        </w:tc>
      </w:tr>
      <w:tr w:rsidR="00A2465B" w:rsidRPr="005567C3" w:rsidTr="00A2465B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eastAsia="es-ES"/>
              </w:rPr>
              <w:t>Medicina General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eastAsia="es-ES"/>
              </w:rPr>
              <w:t>Control de salud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144</w:t>
            </w:r>
          </w:p>
        </w:tc>
      </w:tr>
      <w:tr w:rsidR="00A2465B" w:rsidRPr="005567C3" w:rsidTr="00A2465B">
        <w:trPr>
          <w:trHeight w:val="6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eastAsia="es-ES"/>
              </w:rPr>
              <w:t>Demanda espontánea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99</w:t>
            </w:r>
          </w:p>
        </w:tc>
      </w:tr>
      <w:tr w:rsidR="00A2465B" w:rsidRPr="005567C3" w:rsidTr="00A2465B">
        <w:trPr>
          <w:trHeight w:val="6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Salud de la Mujer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eastAsia="es-ES"/>
              </w:rPr>
              <w:t>Consejería de salud sexual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26</w:t>
            </w:r>
          </w:p>
        </w:tc>
      </w:tr>
      <w:tr w:rsidR="00A2465B" w:rsidRPr="005567C3" w:rsidTr="00A2465B">
        <w:trPr>
          <w:trHeight w:val="6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eastAsia="es-ES"/>
              </w:rPr>
              <w:t>Control ginecológico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18</w:t>
            </w:r>
          </w:p>
        </w:tc>
      </w:tr>
      <w:tr w:rsidR="00A2465B" w:rsidRPr="005567C3" w:rsidTr="00A2465B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eastAsia="es-ES"/>
              </w:rPr>
              <w:t>Control obstétrico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</w:tr>
      <w:tr w:rsidR="00A2465B" w:rsidRPr="005567C3" w:rsidTr="00A2465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color w:val="000000"/>
                <w:sz w:val="20"/>
                <w:szCs w:val="20"/>
                <w:lang w:val="es-ES" w:eastAsia="es-ES"/>
              </w:rPr>
              <w:t>Pediatría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Control de salud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65B" w:rsidRPr="005567C3" w:rsidRDefault="00A2465B" w:rsidP="00A2465B">
            <w:pPr>
              <w:spacing w:after="0" w:line="240" w:lineRule="auto"/>
              <w:jc w:val="center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</w:tbl>
    <w:p w:rsidR="00601A07" w:rsidRPr="005567C3" w:rsidRDefault="00601A07" w:rsidP="00601A07">
      <w:pPr>
        <w:spacing w:line="276" w:lineRule="auto"/>
        <w:ind w:left="2832" w:firstLine="708"/>
        <w:rPr>
          <w:rFonts w:ascii="Gotham" w:hAnsi="Gotham" w:cstheme="minorHAnsi"/>
          <w:sz w:val="20"/>
          <w:szCs w:val="20"/>
        </w:rPr>
      </w:pPr>
      <w:r w:rsidRPr="005567C3">
        <w:rPr>
          <w:rFonts w:ascii="Gotham" w:hAnsi="Gotham" w:cstheme="minorHAnsi"/>
          <w:sz w:val="20"/>
          <w:szCs w:val="20"/>
        </w:rPr>
        <w:t>Fuente: Elaboración propia</w:t>
      </w:r>
    </w:p>
    <w:p w:rsidR="007541CB" w:rsidRPr="005567C3" w:rsidRDefault="007541CB" w:rsidP="00687999">
      <w:pPr>
        <w:spacing w:line="276" w:lineRule="auto"/>
        <w:rPr>
          <w:rFonts w:ascii="Gotham" w:hAnsi="Gotham" w:cstheme="minorHAnsi"/>
          <w:b/>
          <w:szCs w:val="20"/>
        </w:rPr>
      </w:pPr>
      <w:r w:rsidRPr="005567C3">
        <w:rPr>
          <w:rFonts w:ascii="Gotham" w:hAnsi="Gotham" w:cstheme="minorHAnsi"/>
          <w:szCs w:val="20"/>
        </w:rPr>
        <w:t>Con respecto a los medicamentos entregados por el p</w:t>
      </w:r>
      <w:r w:rsidR="00CA1812" w:rsidRPr="005567C3">
        <w:rPr>
          <w:rFonts w:ascii="Gotham" w:hAnsi="Gotham" w:cstheme="minorHAnsi"/>
          <w:szCs w:val="20"/>
        </w:rPr>
        <w:t>rograma REMEDIAR</w:t>
      </w:r>
      <w:r w:rsidR="00A70BE8" w:rsidRPr="005567C3">
        <w:rPr>
          <w:rFonts w:ascii="Gotham" w:hAnsi="Gotham" w:cstheme="minorHAnsi"/>
          <w:szCs w:val="20"/>
        </w:rPr>
        <w:t xml:space="preserve"> por la USM de APS</w:t>
      </w:r>
      <w:r w:rsidR="00CA1812" w:rsidRPr="005567C3">
        <w:rPr>
          <w:rFonts w:ascii="Gotham" w:hAnsi="Gotham" w:cstheme="minorHAnsi"/>
          <w:szCs w:val="20"/>
        </w:rPr>
        <w:t>, se entregaron</w:t>
      </w:r>
      <w:r w:rsidRPr="005567C3">
        <w:rPr>
          <w:rFonts w:ascii="Gotham" w:hAnsi="Gotham" w:cstheme="minorHAnsi"/>
          <w:szCs w:val="20"/>
        </w:rPr>
        <w:t xml:space="preserve"> </w:t>
      </w:r>
      <w:r w:rsidR="00DE78A6" w:rsidRPr="005567C3">
        <w:rPr>
          <w:rFonts w:ascii="Gotham" w:hAnsi="Gotham" w:cstheme="minorHAnsi"/>
          <w:szCs w:val="20"/>
        </w:rPr>
        <w:t>122</w:t>
      </w:r>
      <w:r w:rsidR="00D55B27" w:rsidRPr="005567C3">
        <w:rPr>
          <w:rFonts w:ascii="Gotham" w:hAnsi="Gotham" w:cstheme="minorHAnsi"/>
          <w:szCs w:val="20"/>
        </w:rPr>
        <w:t xml:space="preserve"> </w:t>
      </w:r>
      <w:r w:rsidR="005567C3">
        <w:rPr>
          <w:rFonts w:ascii="Gotham" w:hAnsi="Gotham" w:cstheme="minorHAnsi"/>
          <w:szCs w:val="20"/>
        </w:rPr>
        <w:t xml:space="preserve">tratamientos </w:t>
      </w:r>
      <w:r w:rsidR="00412412" w:rsidRPr="005567C3">
        <w:rPr>
          <w:rFonts w:ascii="Gotham" w:eastAsia="Times New Roman" w:hAnsi="Gotham" w:cstheme="minorHAnsi"/>
          <w:color w:val="000000"/>
          <w:szCs w:val="20"/>
          <w:lang w:val="es-ES" w:eastAsia="es-ES"/>
        </w:rPr>
        <w:t>(</w:t>
      </w:r>
      <w:r w:rsidR="00AA7377" w:rsidRPr="005567C3">
        <w:rPr>
          <w:rFonts w:ascii="Gotham" w:eastAsia="Times New Roman" w:hAnsi="Gotham" w:cstheme="minorHAnsi"/>
          <w:color w:val="000000"/>
          <w:szCs w:val="20"/>
          <w:lang w:val="es-ES" w:eastAsia="es-ES"/>
        </w:rPr>
        <w:t>Tabla 3</w:t>
      </w:r>
      <w:r w:rsidR="00412412" w:rsidRPr="005567C3">
        <w:rPr>
          <w:rFonts w:ascii="Gotham" w:eastAsia="Times New Roman" w:hAnsi="Gotham" w:cstheme="minorHAnsi"/>
          <w:color w:val="000000"/>
          <w:szCs w:val="20"/>
          <w:lang w:val="es-ES" w:eastAsia="es-ES"/>
        </w:rPr>
        <w:t>).</w:t>
      </w:r>
    </w:p>
    <w:p w:rsidR="007541CB" w:rsidRPr="005567C3" w:rsidRDefault="007541CB" w:rsidP="00687999">
      <w:pPr>
        <w:spacing w:line="276" w:lineRule="auto"/>
        <w:jc w:val="both"/>
        <w:rPr>
          <w:rFonts w:ascii="Gotham" w:hAnsi="Gotham" w:cstheme="minorHAnsi"/>
          <w:sz w:val="20"/>
          <w:szCs w:val="20"/>
        </w:rPr>
      </w:pPr>
      <w:r w:rsidRPr="005567C3">
        <w:rPr>
          <w:rFonts w:ascii="Gotham" w:hAnsi="Gotham" w:cstheme="minorHAnsi"/>
          <w:b/>
          <w:sz w:val="20"/>
          <w:szCs w:val="20"/>
        </w:rPr>
        <w:t xml:space="preserve">Tabla </w:t>
      </w:r>
      <w:r w:rsidR="00AA7377" w:rsidRPr="005567C3">
        <w:rPr>
          <w:rFonts w:ascii="Gotham" w:hAnsi="Gotham" w:cstheme="minorHAnsi"/>
          <w:b/>
          <w:sz w:val="20"/>
          <w:szCs w:val="20"/>
        </w:rPr>
        <w:t>3</w:t>
      </w:r>
      <w:r w:rsidRPr="005567C3">
        <w:rPr>
          <w:rFonts w:ascii="Gotham" w:hAnsi="Gotham" w:cstheme="minorHAnsi"/>
          <w:b/>
          <w:sz w:val="20"/>
          <w:szCs w:val="20"/>
        </w:rPr>
        <w:t>.</w:t>
      </w:r>
      <w:r w:rsidRPr="005567C3">
        <w:rPr>
          <w:rFonts w:ascii="Gotham" w:hAnsi="Gotham" w:cstheme="minorHAnsi"/>
          <w:sz w:val="20"/>
          <w:szCs w:val="20"/>
        </w:rPr>
        <w:t xml:space="preserve"> Tratamient</w:t>
      </w:r>
      <w:r w:rsidR="00B060D5" w:rsidRPr="005567C3">
        <w:rPr>
          <w:rFonts w:ascii="Gotham" w:hAnsi="Gotham" w:cstheme="minorHAnsi"/>
          <w:sz w:val="20"/>
          <w:szCs w:val="20"/>
        </w:rPr>
        <w:t>os entregados en la USM de APS</w:t>
      </w:r>
      <w:r w:rsidR="00DE78A6" w:rsidRPr="005567C3">
        <w:rPr>
          <w:rFonts w:ascii="Gotham" w:hAnsi="Gotham" w:cstheme="minorHAnsi"/>
          <w:color w:val="000000"/>
          <w:sz w:val="20"/>
          <w:szCs w:val="20"/>
        </w:rPr>
        <w:t xml:space="preserve">. </w:t>
      </w:r>
      <w:r w:rsidR="00E075DB" w:rsidRPr="005567C3">
        <w:rPr>
          <w:rFonts w:ascii="Gotham" w:hAnsi="Gotham" w:cstheme="minorHAnsi"/>
          <w:color w:val="000000"/>
          <w:sz w:val="20"/>
          <w:szCs w:val="20"/>
        </w:rPr>
        <w:t>Julio, agosto y septiembre del 2019</w:t>
      </w:r>
      <w:r w:rsidR="008C175F" w:rsidRPr="005567C3">
        <w:rPr>
          <w:rFonts w:ascii="Gotham" w:hAnsi="Gotham" w:cstheme="minorHAnsi"/>
          <w:sz w:val="20"/>
          <w:szCs w:val="20"/>
        </w:rPr>
        <w:t>. N=</w:t>
      </w:r>
      <w:r w:rsidR="00DE78A6" w:rsidRPr="005567C3">
        <w:rPr>
          <w:rFonts w:ascii="Gotham" w:hAnsi="Gotham" w:cstheme="minorHAnsi"/>
          <w:sz w:val="20"/>
          <w:szCs w:val="20"/>
        </w:rPr>
        <w:t>122</w:t>
      </w:r>
    </w:p>
    <w:tbl>
      <w:tblPr>
        <w:tblStyle w:val="Tabladecuadrcula4-nfasis53"/>
        <w:tblW w:w="2920" w:type="dxa"/>
        <w:jc w:val="center"/>
        <w:tblLook w:val="04A0" w:firstRow="1" w:lastRow="0" w:firstColumn="1" w:lastColumn="0" w:noHBand="0" w:noVBand="1"/>
      </w:tblPr>
      <w:tblGrid>
        <w:gridCol w:w="3248"/>
        <w:gridCol w:w="1200"/>
      </w:tblGrid>
      <w:tr w:rsidR="00DE78A6" w:rsidRPr="005567C3" w:rsidTr="00A24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1F4E79" w:themeFill="accent1" w:themeFillShade="80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FFFFFF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FFFFFF"/>
                <w:sz w:val="20"/>
                <w:szCs w:val="20"/>
                <w:lang w:val="es-ES" w:eastAsia="es-ES"/>
              </w:rPr>
              <w:t>Medicamentos</w:t>
            </w:r>
          </w:p>
        </w:tc>
        <w:tc>
          <w:tcPr>
            <w:tcW w:w="1200" w:type="dxa"/>
            <w:shd w:val="clear" w:color="auto" w:fill="1F4E79" w:themeFill="accent1" w:themeFillShade="80"/>
            <w:noWrap/>
            <w:hideMark/>
          </w:tcPr>
          <w:p w:rsidR="00DE78A6" w:rsidRPr="005567C3" w:rsidRDefault="00DE78A6" w:rsidP="00DE78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FFFFFF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FFFFFF"/>
                <w:sz w:val="20"/>
                <w:szCs w:val="20"/>
                <w:lang w:val="es-ES" w:eastAsia="es-ES"/>
              </w:rPr>
              <w:t>TOTAL</w:t>
            </w:r>
          </w:p>
        </w:tc>
      </w:tr>
      <w:tr w:rsidR="00DE78A6" w:rsidRPr="005567C3" w:rsidTr="00D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Ibuprofeno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26</w:t>
            </w:r>
          </w:p>
        </w:tc>
      </w:tr>
      <w:tr w:rsidR="00DE78A6" w:rsidRPr="005567C3" w:rsidTr="00DE78A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Difenhidramina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16</w:t>
            </w:r>
          </w:p>
        </w:tc>
      </w:tr>
      <w:tr w:rsidR="00DE78A6" w:rsidRPr="005567C3" w:rsidTr="00D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Paracetamol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13</w:t>
            </w:r>
          </w:p>
        </w:tc>
      </w:tr>
      <w:tr w:rsidR="00DE78A6" w:rsidRPr="005567C3" w:rsidTr="00DE78A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Amoxicilina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</w:tr>
      <w:tr w:rsidR="00DE78A6" w:rsidRPr="005567C3" w:rsidTr="00D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Salbutamol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</w:tr>
      <w:tr w:rsidR="00DE78A6" w:rsidRPr="005567C3" w:rsidTr="00DE78A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Cotrimoxazol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</w:tr>
      <w:tr w:rsidR="00DE78A6" w:rsidRPr="005567C3" w:rsidTr="00D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Ácido Fusídico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</w:tr>
      <w:tr w:rsidR="00DE78A6" w:rsidRPr="005567C3" w:rsidTr="00DE78A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Budesonide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</w:tr>
      <w:tr w:rsidR="00DE78A6" w:rsidRPr="005567C3" w:rsidTr="00D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Enalapril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</w:tr>
      <w:tr w:rsidR="00DE78A6" w:rsidRPr="005567C3" w:rsidTr="00DE78A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Mebendazol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</w:tr>
      <w:tr w:rsidR="00DE78A6" w:rsidRPr="005567C3" w:rsidTr="00D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Etinilestradiol+levonorgestrel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</w:tr>
      <w:tr w:rsidR="00DE78A6" w:rsidRPr="005567C3" w:rsidTr="00DE78A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Betametasona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</w:tr>
      <w:tr w:rsidR="00DE78A6" w:rsidRPr="005567C3" w:rsidTr="00D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Amoxicilina/ Ac clavulanico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</w:tr>
      <w:tr w:rsidR="00DE78A6" w:rsidRPr="005567C3" w:rsidTr="00DE78A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Eritromicina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</w:tr>
      <w:tr w:rsidR="00DE78A6" w:rsidRPr="005567C3" w:rsidTr="00D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Desogestrel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</w:tr>
      <w:tr w:rsidR="00DE78A6" w:rsidRPr="005567C3" w:rsidTr="00DE78A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 xml:space="preserve">Losartan 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</w:tr>
      <w:tr w:rsidR="00DE78A6" w:rsidRPr="005567C3" w:rsidTr="00D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Cefalexina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DE78A6" w:rsidRPr="005567C3" w:rsidTr="00DE78A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Hierro+A.fólico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DE78A6" w:rsidRPr="005567C3" w:rsidTr="00D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Metformina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DE78A6" w:rsidRPr="005567C3" w:rsidTr="00DE78A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Norfloxacina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DE78A6" w:rsidRPr="005567C3" w:rsidTr="00D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Ranitidina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DE78A6" w:rsidRPr="005567C3" w:rsidTr="00DE78A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 xml:space="preserve">Azitromicina 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DE78A6" w:rsidRPr="005567C3" w:rsidTr="00D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noWrap/>
            <w:hideMark/>
          </w:tcPr>
          <w:p w:rsidR="00DE78A6" w:rsidRPr="005567C3" w:rsidRDefault="00DE78A6" w:rsidP="00DE78A6">
            <w:pPr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  <w:tc>
          <w:tcPr>
            <w:tcW w:w="1200" w:type="dxa"/>
            <w:noWrap/>
            <w:hideMark/>
          </w:tcPr>
          <w:p w:rsidR="00DE78A6" w:rsidRPr="005567C3" w:rsidRDefault="00DE78A6" w:rsidP="00DE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567C3">
              <w:rPr>
                <w:rFonts w:ascii="Gotham" w:eastAsia="Times New Roman" w:hAnsi="Gotham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122</w:t>
            </w:r>
          </w:p>
        </w:tc>
      </w:tr>
    </w:tbl>
    <w:p w:rsidR="007541CB" w:rsidRDefault="007541CB" w:rsidP="00687999">
      <w:pPr>
        <w:spacing w:line="276" w:lineRule="auto"/>
        <w:ind w:left="2124" w:firstLine="708"/>
        <w:rPr>
          <w:rFonts w:ascii="Gotham" w:hAnsi="Gotham" w:cstheme="minorHAnsi"/>
          <w:sz w:val="20"/>
          <w:szCs w:val="20"/>
        </w:rPr>
      </w:pPr>
      <w:r w:rsidRPr="005567C3">
        <w:rPr>
          <w:rFonts w:ascii="Gotham" w:hAnsi="Gotham" w:cstheme="minorHAnsi"/>
          <w:sz w:val="20"/>
          <w:szCs w:val="20"/>
        </w:rPr>
        <w:t>Fuente: Elaboración propia</w:t>
      </w:r>
    </w:p>
    <w:p w:rsidR="0053585A" w:rsidRPr="0053585A" w:rsidRDefault="0053585A" w:rsidP="0053585A">
      <w:pPr>
        <w:spacing w:line="276" w:lineRule="auto"/>
        <w:jc w:val="both"/>
        <w:rPr>
          <w:rFonts w:ascii="Gotham" w:hAnsi="Gotham" w:cstheme="minorHAnsi"/>
          <w:szCs w:val="20"/>
        </w:rPr>
      </w:pPr>
    </w:p>
    <w:p w:rsidR="0053585A" w:rsidRPr="00751B08" w:rsidRDefault="0053585A" w:rsidP="0053585A">
      <w:pPr>
        <w:spacing w:line="276" w:lineRule="auto"/>
        <w:jc w:val="both"/>
        <w:rPr>
          <w:rFonts w:ascii="Gotham" w:hAnsi="Gotham" w:cstheme="minorHAnsi"/>
        </w:rPr>
      </w:pPr>
      <w:r w:rsidRPr="00751B08">
        <w:rPr>
          <w:rFonts w:ascii="Gotham" w:hAnsi="Gotham" w:cstheme="minorHAnsi"/>
        </w:rPr>
        <w:t xml:space="preserve">Por otro lado, las USM también son utilizadas para la exploración del riesgo ambiental en los barrios de la CMR en el marco de las EISAAR.  </w:t>
      </w:r>
      <w:r w:rsidR="00751B08" w:rsidRPr="00751B08">
        <w:rPr>
          <w:rFonts w:ascii="Gotham" w:hAnsi="Gotham" w:cstheme="minorHAnsi"/>
        </w:rPr>
        <w:t>Durante el trimestre se rea</w:t>
      </w:r>
      <w:r w:rsidR="00A806C8">
        <w:rPr>
          <w:rFonts w:ascii="Gotham" w:hAnsi="Gotham" w:cstheme="minorHAnsi"/>
        </w:rPr>
        <w:t>lizaron un total de 152</w:t>
      </w:r>
      <w:r w:rsidR="00751B08" w:rsidRPr="00751B08">
        <w:rPr>
          <w:rFonts w:ascii="Gotham" w:hAnsi="Gotham" w:cstheme="minorHAnsi"/>
        </w:rPr>
        <w:t xml:space="preserve"> evaluaciones de </w:t>
      </w:r>
      <w:proofErr w:type="spellStart"/>
      <w:r w:rsidR="00751B08" w:rsidRPr="00751B08">
        <w:rPr>
          <w:rFonts w:ascii="Gotham" w:hAnsi="Gotham" w:cstheme="minorHAnsi"/>
        </w:rPr>
        <w:t>plombemia</w:t>
      </w:r>
      <w:proofErr w:type="spellEnd"/>
      <w:r w:rsidR="00751B08" w:rsidRPr="00751B08">
        <w:rPr>
          <w:rFonts w:ascii="Gotham" w:hAnsi="Gotham" w:cstheme="minorHAnsi"/>
        </w:rPr>
        <w:t xml:space="preserve"> y 41 hemoglobinas en </w:t>
      </w:r>
      <w:r w:rsidR="00ED5D13">
        <w:rPr>
          <w:rFonts w:ascii="Gotham" w:hAnsi="Gotham" w:cstheme="minorHAnsi"/>
        </w:rPr>
        <w:t xml:space="preserve">los </w:t>
      </w:r>
      <w:bookmarkStart w:id="4" w:name="_GoBack"/>
      <w:bookmarkEnd w:id="4"/>
      <w:r w:rsidR="000E058D">
        <w:rPr>
          <w:rFonts w:ascii="Gotham" w:hAnsi="Gotham" w:cstheme="minorHAnsi"/>
        </w:rPr>
        <w:t>Municipios de Lanús, La Matanza y Lomas de Zamora.</w:t>
      </w:r>
    </w:p>
    <w:p w:rsidR="00E96E55" w:rsidRDefault="00E96E55" w:rsidP="0053585A">
      <w:pPr>
        <w:spacing w:line="276" w:lineRule="auto"/>
        <w:jc w:val="both"/>
        <w:rPr>
          <w:rFonts w:ascii="Gotham" w:hAnsi="Gotham" w:cstheme="minorHAnsi"/>
          <w:sz w:val="20"/>
          <w:szCs w:val="20"/>
        </w:rPr>
      </w:pPr>
    </w:p>
    <w:p w:rsidR="00445F53" w:rsidRDefault="00445F53" w:rsidP="0053585A">
      <w:pPr>
        <w:spacing w:line="276" w:lineRule="auto"/>
        <w:jc w:val="both"/>
        <w:rPr>
          <w:rFonts w:ascii="Gotham" w:hAnsi="Gotham" w:cstheme="minorHAnsi"/>
          <w:b/>
          <w:sz w:val="20"/>
          <w:szCs w:val="20"/>
        </w:rPr>
      </w:pPr>
      <w:r w:rsidRPr="005567C3">
        <w:rPr>
          <w:rFonts w:ascii="Gotham" w:hAnsi="Gotham" w:cstheme="minorHAnsi"/>
          <w:b/>
          <w:sz w:val="20"/>
          <w:szCs w:val="20"/>
        </w:rPr>
        <w:t xml:space="preserve">Tabla </w:t>
      </w:r>
      <w:r>
        <w:rPr>
          <w:rFonts w:ascii="Gotham" w:hAnsi="Gotham" w:cstheme="minorHAnsi"/>
          <w:b/>
          <w:sz w:val="20"/>
          <w:szCs w:val="20"/>
        </w:rPr>
        <w:t>4</w:t>
      </w:r>
      <w:r w:rsidRPr="005567C3">
        <w:rPr>
          <w:rFonts w:ascii="Gotham" w:hAnsi="Gotham" w:cstheme="minorHAnsi"/>
          <w:b/>
          <w:sz w:val="20"/>
          <w:szCs w:val="20"/>
        </w:rPr>
        <w:t>.</w:t>
      </w:r>
      <w:r>
        <w:rPr>
          <w:rFonts w:ascii="Gotham" w:hAnsi="Gotham" w:cstheme="minorHAnsi"/>
          <w:b/>
          <w:sz w:val="20"/>
          <w:szCs w:val="20"/>
        </w:rPr>
        <w:t xml:space="preserve"> </w:t>
      </w:r>
      <w:r w:rsidR="00E3489E" w:rsidRPr="00E3489E">
        <w:rPr>
          <w:rFonts w:ascii="Gotham" w:hAnsi="Gotham" w:cstheme="minorHAnsi"/>
          <w:sz w:val="20"/>
          <w:szCs w:val="20"/>
        </w:rPr>
        <w:t>Evaluaciones realizadas para la exploración del riesgo ambiental en la USM de APS. Jul – sep 2019</w:t>
      </w:r>
    </w:p>
    <w:tbl>
      <w:tblPr>
        <w:tblW w:w="417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2171"/>
        <w:gridCol w:w="1384"/>
        <w:gridCol w:w="1504"/>
      </w:tblGrid>
      <w:tr w:rsidR="0032527E" w:rsidRPr="00445F53" w:rsidTr="00751B08">
        <w:trPr>
          <w:trHeight w:val="480"/>
          <w:tblHeader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445F53" w:rsidRPr="00445F53" w:rsidRDefault="00445F53" w:rsidP="0032527E">
            <w:pPr>
              <w:spacing w:after="0" w:line="240" w:lineRule="auto"/>
              <w:jc w:val="center"/>
              <w:rPr>
                <w:rFonts w:ascii="Gotham" w:eastAsia="Times New Roman" w:hAnsi="Gotham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b/>
                <w:color w:val="FFFFFF"/>
                <w:sz w:val="20"/>
                <w:szCs w:val="20"/>
                <w:lang w:val="es-ES" w:eastAsia="es-ES"/>
              </w:rPr>
              <w:t>Municipio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445F53" w:rsidRPr="00445F53" w:rsidRDefault="00445F53" w:rsidP="0032527E">
            <w:pPr>
              <w:spacing w:after="0" w:line="240" w:lineRule="auto"/>
              <w:jc w:val="center"/>
              <w:rPr>
                <w:rFonts w:ascii="Gotham" w:eastAsia="Times New Roman" w:hAnsi="Gotham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b/>
                <w:color w:val="FFFFFF"/>
                <w:sz w:val="20"/>
                <w:szCs w:val="20"/>
                <w:lang w:val="es-ES" w:eastAsia="es-ES"/>
              </w:rPr>
              <w:t>Barrio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445F53" w:rsidRPr="00445F53" w:rsidRDefault="00445F53" w:rsidP="0032527E">
            <w:pPr>
              <w:spacing w:after="0" w:line="240" w:lineRule="auto"/>
              <w:jc w:val="center"/>
              <w:rPr>
                <w:rFonts w:ascii="Gotham" w:eastAsia="Times New Roman" w:hAnsi="Gotham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b/>
                <w:color w:val="FFFFFF"/>
                <w:sz w:val="20"/>
                <w:szCs w:val="20"/>
                <w:lang w:val="es-ES" w:eastAsia="es-ES"/>
              </w:rPr>
              <w:t>Plombemias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445F53" w:rsidRPr="00445F53" w:rsidRDefault="00445F53" w:rsidP="0032527E">
            <w:pPr>
              <w:spacing w:after="0" w:line="240" w:lineRule="auto"/>
              <w:jc w:val="center"/>
              <w:rPr>
                <w:rFonts w:ascii="Gotham" w:eastAsia="Times New Roman" w:hAnsi="Gotham" w:cs="Arial"/>
                <w:b/>
                <w:color w:val="FFFFFF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b/>
                <w:color w:val="FFFFFF"/>
                <w:sz w:val="20"/>
                <w:szCs w:val="20"/>
                <w:lang w:val="es-ES" w:eastAsia="es-ES"/>
              </w:rPr>
              <w:t>Hemoglobina</w:t>
            </w:r>
          </w:p>
        </w:tc>
      </w:tr>
      <w:tr w:rsidR="0032527E" w:rsidRPr="00445F53" w:rsidTr="00751B08">
        <w:trPr>
          <w:trHeight w:val="480"/>
          <w:jc w:val="center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La Matanza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San Enrique I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751B08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color w:val="000000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32527E" w:rsidRPr="00445F53" w:rsidTr="00751B08">
        <w:trPr>
          <w:trHeight w:val="255"/>
          <w:jc w:val="center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La Matanza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Caridad I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751B08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color w:val="000000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32527E" w:rsidRPr="00445F53" w:rsidTr="00751B08">
        <w:trPr>
          <w:trHeight w:val="255"/>
          <w:jc w:val="center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Lanús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Eva Perón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751B08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color w:val="000000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32527E" w:rsidRPr="00445F53" w:rsidTr="00751B08">
        <w:trPr>
          <w:trHeight w:val="480"/>
          <w:jc w:val="center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Lomas de Zamora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Nueva Fiorito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A806C8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33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color w:val="000000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32527E" w:rsidRPr="00445F53" w:rsidTr="00751B08">
        <w:trPr>
          <w:trHeight w:val="480"/>
          <w:jc w:val="center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Lomas de Zamora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Antártida Argentina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751B08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751B08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Gotham" w:eastAsia="Times New Roman" w:hAnsi="Gotham" w:cs="Arial"/>
                <w:color w:val="000000"/>
                <w:sz w:val="20"/>
                <w:szCs w:val="20"/>
                <w:lang w:val="es-ES" w:eastAsia="es-ES"/>
              </w:rPr>
              <w:t>24</w:t>
            </w:r>
          </w:p>
        </w:tc>
      </w:tr>
      <w:tr w:rsidR="0032527E" w:rsidRPr="00445F53" w:rsidTr="00751B08">
        <w:trPr>
          <w:trHeight w:val="480"/>
          <w:jc w:val="center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Lomas de Zamora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La Madrid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2</w:t>
            </w:r>
          </w:p>
        </w:tc>
      </w:tr>
      <w:tr w:rsidR="0032527E" w:rsidRPr="00445F53" w:rsidTr="00751B08">
        <w:trPr>
          <w:trHeight w:val="480"/>
          <w:jc w:val="center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Lomas de Zamora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Santa Catalina I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A806C8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51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15</w:t>
            </w:r>
          </w:p>
        </w:tc>
      </w:tr>
      <w:tr w:rsidR="0032527E" w:rsidRPr="00445F53" w:rsidTr="00751B08">
        <w:trPr>
          <w:trHeight w:val="480"/>
          <w:jc w:val="center"/>
        </w:trPr>
        <w:tc>
          <w:tcPr>
            <w:tcW w:w="1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Lomas de Zamora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30 de Agosto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color w:val="000000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32527E" w:rsidRPr="00445F53" w:rsidTr="00751B08">
        <w:trPr>
          <w:trHeight w:val="70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b/>
                <w:bCs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b/>
                <w:bCs/>
                <w:sz w:val="20"/>
                <w:szCs w:val="20"/>
                <w:lang w:val="es-ES" w:eastAsia="es-ES"/>
              </w:rPr>
              <w:t>Total: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A806C8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152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53" w:rsidRPr="00445F53" w:rsidRDefault="00445F53" w:rsidP="00751B08">
            <w:pPr>
              <w:spacing w:after="0" w:line="240" w:lineRule="auto"/>
              <w:jc w:val="center"/>
              <w:rPr>
                <w:rFonts w:ascii="Gotham" w:eastAsia="Times New Roman" w:hAnsi="Gotham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45F53">
              <w:rPr>
                <w:rFonts w:ascii="Gotham" w:eastAsia="Times New Roman" w:hAnsi="Gotham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41</w:t>
            </w:r>
          </w:p>
        </w:tc>
      </w:tr>
    </w:tbl>
    <w:p w:rsidR="00445F53" w:rsidRPr="00C11681" w:rsidRDefault="00C11681" w:rsidP="00C11681">
      <w:pPr>
        <w:spacing w:line="276" w:lineRule="auto"/>
        <w:jc w:val="center"/>
        <w:rPr>
          <w:rFonts w:ascii="Gotham" w:eastAsia="Calibri" w:hAnsi="Gotham" w:cstheme="minorHAnsi"/>
          <w:color w:val="000000"/>
          <w:sz w:val="18"/>
          <w:szCs w:val="20"/>
          <w:lang w:eastAsia="es-AR"/>
        </w:rPr>
      </w:pPr>
      <w:r w:rsidRPr="00C11681">
        <w:rPr>
          <w:rFonts w:ascii="Gotham" w:eastAsia="Calibri" w:hAnsi="Gotham" w:cstheme="minorHAnsi"/>
          <w:color w:val="000000"/>
          <w:sz w:val="18"/>
          <w:szCs w:val="20"/>
          <w:lang w:eastAsia="es-AR"/>
        </w:rPr>
        <w:t>Fuente: Elaboración propia</w:t>
      </w:r>
    </w:p>
    <w:sectPr w:rsidR="00445F53" w:rsidRPr="00C11681" w:rsidSect="00751B0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D6" w:rsidRDefault="005F06D6" w:rsidP="00926A9F">
      <w:pPr>
        <w:spacing w:after="0" w:line="240" w:lineRule="auto"/>
      </w:pPr>
      <w:r>
        <w:separator/>
      </w:r>
    </w:p>
  </w:endnote>
  <w:endnote w:type="continuationSeparator" w:id="0">
    <w:p w:rsidR="005F06D6" w:rsidRDefault="005F06D6" w:rsidP="0092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Times New Roman"/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Calibri"/>
        <w:color w:val="000000"/>
        <w:lang w:eastAsia="es-AR"/>
      </w:rPr>
      <w:id w:val="107601650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 w:cs="Calibri"/>
            <w:color w:val="000000"/>
            <w:lang w:eastAsia="es-AR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47A0" w:rsidRPr="000047A0" w:rsidRDefault="000047A0" w:rsidP="000047A0">
            <w:pPr>
              <w:widowControl w:val="0"/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0047A0">
              <w:rPr>
                <w:rFonts w:ascii="Calibri" w:eastAsia="Calibri" w:hAnsi="Calibri" w:cs="Calibri"/>
                <w:color w:val="000000"/>
                <w:lang w:eastAsia="es-AR"/>
              </w:rPr>
              <w:t>Dirección de Salud y Educación ambiental</w:t>
            </w:r>
            <w:r w:rsidRPr="000047A0">
              <w:rPr>
                <w:rFonts w:ascii="Calibri" w:eastAsia="Calibri" w:hAnsi="Calibri" w:cs="Calibri"/>
                <w:color w:val="000000"/>
                <w:lang w:eastAsia="es-AR"/>
              </w:rPr>
              <w:tab/>
            </w:r>
            <w:r w:rsidRPr="000047A0">
              <w:rPr>
                <w:rFonts w:ascii="Calibri" w:eastAsia="Calibri" w:hAnsi="Calibri" w:cs="Calibri"/>
                <w:color w:val="000000"/>
                <w:lang w:eastAsia="es-AR"/>
              </w:rPr>
              <w:tab/>
            </w:r>
            <w:r w:rsidRPr="000047A0">
              <w:rPr>
                <w:rFonts w:ascii="Calibri" w:eastAsia="Calibri" w:hAnsi="Calibri" w:cs="Calibri"/>
                <w:color w:val="000000"/>
                <w:lang w:val="es-ES" w:eastAsia="es-AR"/>
              </w:rPr>
              <w:t xml:space="preserve">Página </w:t>
            </w:r>
            <w:r w:rsidRPr="000047A0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fldChar w:fldCharType="begin"/>
            </w:r>
            <w:r w:rsidRPr="000047A0">
              <w:rPr>
                <w:rFonts w:ascii="Calibri" w:eastAsia="Calibri" w:hAnsi="Calibri" w:cs="Calibri"/>
                <w:b/>
                <w:bCs/>
                <w:color w:val="000000"/>
                <w:lang w:eastAsia="es-AR"/>
              </w:rPr>
              <w:instrText>PAGE</w:instrText>
            </w:r>
            <w:r w:rsidRPr="000047A0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fldChar w:fldCharType="separate"/>
            </w:r>
            <w:r w:rsidR="00ED5D13">
              <w:rPr>
                <w:rFonts w:ascii="Calibri" w:eastAsia="Calibri" w:hAnsi="Calibri" w:cs="Calibri"/>
                <w:b/>
                <w:bCs/>
                <w:noProof/>
                <w:color w:val="000000"/>
                <w:lang w:eastAsia="es-AR"/>
              </w:rPr>
              <w:t>6</w:t>
            </w:r>
            <w:r w:rsidRPr="000047A0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fldChar w:fldCharType="end"/>
            </w:r>
            <w:r w:rsidRPr="000047A0">
              <w:rPr>
                <w:rFonts w:ascii="Calibri" w:eastAsia="Calibri" w:hAnsi="Calibri" w:cs="Calibri"/>
                <w:color w:val="000000"/>
                <w:lang w:val="es-ES" w:eastAsia="es-AR"/>
              </w:rPr>
              <w:t xml:space="preserve"> de </w:t>
            </w:r>
            <w:r w:rsidRPr="000047A0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fldChar w:fldCharType="begin"/>
            </w:r>
            <w:r w:rsidRPr="000047A0">
              <w:rPr>
                <w:rFonts w:ascii="Calibri" w:eastAsia="Calibri" w:hAnsi="Calibri" w:cs="Calibri"/>
                <w:b/>
                <w:bCs/>
                <w:color w:val="000000"/>
                <w:lang w:eastAsia="es-AR"/>
              </w:rPr>
              <w:instrText>NUMPAGES</w:instrText>
            </w:r>
            <w:r w:rsidRPr="000047A0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fldChar w:fldCharType="separate"/>
            </w:r>
            <w:r w:rsidR="00ED5D13">
              <w:rPr>
                <w:rFonts w:ascii="Calibri" w:eastAsia="Calibri" w:hAnsi="Calibri" w:cs="Calibri"/>
                <w:b/>
                <w:bCs/>
                <w:noProof/>
                <w:color w:val="000000"/>
                <w:lang w:eastAsia="es-AR"/>
              </w:rPr>
              <w:t>6</w:t>
            </w:r>
            <w:r w:rsidRPr="000047A0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fldChar w:fldCharType="end"/>
            </w:r>
          </w:p>
        </w:sdtContent>
      </w:sdt>
    </w:sdtContent>
  </w:sdt>
  <w:p w:rsidR="000047A0" w:rsidRPr="000047A0" w:rsidRDefault="000047A0" w:rsidP="000047A0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Calibri"/>
        <w:color w:val="000000"/>
        <w:lang w:eastAsia="es-AR"/>
      </w:rPr>
    </w:pPr>
  </w:p>
  <w:p w:rsidR="000047A0" w:rsidRDefault="000047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69" w:rsidRPr="00B46269" w:rsidRDefault="00B46269" w:rsidP="00B82A5F">
    <w:pPr>
      <w:spacing w:after="0" w:line="480" w:lineRule="auto"/>
      <w:jc w:val="center"/>
      <w:rPr>
        <w:rFonts w:ascii="Gotham" w:eastAsiaTheme="minorEastAsia" w:hAnsi="Gotham"/>
        <w:color w:val="595959" w:themeColor="text1" w:themeTint="A6"/>
        <w:sz w:val="28"/>
        <w:szCs w:val="28"/>
        <w:lang w:eastAsia="es-AR"/>
      </w:rPr>
    </w:pPr>
  </w:p>
  <w:p w:rsidR="00B46269" w:rsidRPr="00B46269" w:rsidRDefault="005F06D6" w:rsidP="00B46269">
    <w:pPr>
      <w:spacing w:after="0" w:line="480" w:lineRule="auto"/>
      <w:jc w:val="right"/>
      <w:rPr>
        <w:rFonts w:ascii="Gotham" w:eastAsiaTheme="minorEastAsia" w:hAnsi="Gotham"/>
        <w:color w:val="595959" w:themeColor="text1" w:themeTint="A6"/>
        <w:sz w:val="28"/>
        <w:szCs w:val="28"/>
        <w:lang w:eastAsia="es-AR"/>
      </w:rPr>
    </w:pPr>
    <w:sdt>
      <w:sdtPr>
        <w:rPr>
          <w:rFonts w:ascii="Gotham" w:eastAsiaTheme="minorEastAsia" w:hAnsi="Gotham"/>
          <w:color w:val="595959" w:themeColor="text1" w:themeTint="A6"/>
          <w:sz w:val="28"/>
          <w:szCs w:val="28"/>
          <w:lang w:eastAsia="es-AR"/>
        </w:rPr>
        <w:alias w:val="CorreoElectrónico"/>
        <w:tag w:val="CorreoElectrónico"/>
        <w:id w:val="873579919"/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/>
      <w:sdtContent>
        <w:r w:rsidR="00B46269" w:rsidRPr="00B82A5F">
          <w:rPr>
            <w:rFonts w:ascii="Gotham" w:eastAsiaTheme="minorEastAsia" w:hAnsi="Gotham"/>
            <w:color w:val="595959" w:themeColor="text1" w:themeTint="A6"/>
            <w:sz w:val="28"/>
            <w:szCs w:val="28"/>
            <w:lang w:eastAsia="es-AR"/>
          </w:rPr>
          <w:t>Dirección de Salud y Educación Ambiental (DSyEA)</w:t>
        </w:r>
        <w:r w:rsidR="009608DC">
          <w:rPr>
            <w:rFonts w:ascii="Gotham" w:eastAsiaTheme="minorEastAsia" w:hAnsi="Gotham"/>
            <w:color w:val="595959" w:themeColor="text1" w:themeTint="A6"/>
            <w:sz w:val="28"/>
            <w:szCs w:val="28"/>
            <w:lang w:eastAsia="es-AR"/>
          </w:rPr>
          <w:t xml:space="preserve">                </w:t>
        </w:r>
        <w:r w:rsidR="00B46269" w:rsidRPr="00B82A5F">
          <w:rPr>
            <w:rFonts w:ascii="Gotham" w:eastAsiaTheme="minorEastAsia" w:hAnsi="Gotham"/>
            <w:color w:val="595959" w:themeColor="text1" w:themeTint="A6"/>
            <w:sz w:val="28"/>
            <w:szCs w:val="28"/>
            <w:lang w:eastAsia="es-AR"/>
          </w:rPr>
          <w:t>salud@acumar.gov.ar</w:t>
        </w:r>
      </w:sdtContent>
    </w:sdt>
  </w:p>
  <w:p w:rsidR="00B46269" w:rsidRDefault="00B462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D6" w:rsidRDefault="005F06D6" w:rsidP="00926A9F">
      <w:pPr>
        <w:spacing w:after="0" w:line="240" w:lineRule="auto"/>
      </w:pPr>
      <w:r>
        <w:separator/>
      </w:r>
    </w:p>
  </w:footnote>
  <w:footnote w:type="continuationSeparator" w:id="0">
    <w:p w:rsidR="005F06D6" w:rsidRDefault="005F06D6" w:rsidP="0092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9F" w:rsidRDefault="009063E8" w:rsidP="00926A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F83767F" wp14:editId="6165C153">
              <wp:simplePos x="0" y="0"/>
              <wp:positionH relativeFrom="column">
                <wp:posOffset>2796540</wp:posOffset>
              </wp:positionH>
              <wp:positionV relativeFrom="paragraph">
                <wp:posOffset>-1905</wp:posOffset>
              </wp:positionV>
              <wp:extent cx="35136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63E8" w:rsidRPr="00F5560E" w:rsidRDefault="009063E8" w:rsidP="009063E8">
                          <w:pPr>
                            <w:rPr>
                              <w:color w:val="FFFFFF" w:themeColor="background1"/>
                            </w:rPr>
                          </w:pPr>
                          <w:r w:rsidRPr="00F5560E">
                            <w:rPr>
                              <w:color w:val="FFFFFF" w:themeColor="background1"/>
                            </w:rPr>
                            <w:t xml:space="preserve">“2018 - </w:t>
                          </w:r>
                          <w:r>
                            <w:rPr>
                              <w:color w:val="FFFFFF" w:themeColor="background1"/>
                            </w:rPr>
                            <w:t>A</w:t>
                          </w:r>
                          <w:r w:rsidRPr="00F5560E">
                            <w:rPr>
                              <w:color w:val="FFFFFF" w:themeColor="background1"/>
                            </w:rPr>
                            <w:t xml:space="preserve">ño del centenario de la </w:t>
                          </w:r>
                          <w:r>
                            <w:rPr>
                              <w:color w:val="FFFFFF" w:themeColor="background1"/>
                            </w:rPr>
                            <w:t>R</w:t>
                          </w:r>
                          <w:r w:rsidRPr="00F5560E">
                            <w:rPr>
                              <w:color w:val="FFFFFF" w:themeColor="background1"/>
                            </w:rPr>
                            <w:t xml:space="preserve">eforma </w:t>
                          </w:r>
                          <w:r>
                            <w:rPr>
                              <w:color w:val="FFFFFF" w:themeColor="background1"/>
                            </w:rPr>
                            <w:t>U</w:t>
                          </w:r>
                          <w:r w:rsidRPr="00F5560E">
                            <w:rPr>
                              <w:color w:val="FFFFFF" w:themeColor="background1"/>
                            </w:rPr>
                            <w:t>niversitaria”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83767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0.2pt;margin-top:-.15pt;width:276.6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" filled="f" stroked="f">
              <v:textbox style="mso-fit-shape-to-text:t">
                <w:txbxContent>
                  <w:p w:rsidR="009063E8" w:rsidRPr="00F5560E" w:rsidRDefault="009063E8" w:rsidP="009063E8">
                    <w:pPr>
                      <w:rPr>
                        <w:color w:val="FFFFFF" w:themeColor="background1"/>
                      </w:rPr>
                    </w:pPr>
                    <w:r w:rsidRPr="00F5560E">
                      <w:rPr>
                        <w:color w:val="FFFFFF" w:themeColor="background1"/>
                      </w:rPr>
                      <w:t xml:space="preserve">“2018 - </w:t>
                    </w:r>
                    <w:r>
                      <w:rPr>
                        <w:color w:val="FFFFFF" w:themeColor="background1"/>
                      </w:rPr>
                      <w:t>A</w:t>
                    </w:r>
                    <w:r w:rsidRPr="00F5560E">
                      <w:rPr>
                        <w:color w:val="FFFFFF" w:themeColor="background1"/>
                      </w:rPr>
                      <w:t xml:space="preserve">ño del centenario de la </w:t>
                    </w:r>
                    <w:r>
                      <w:rPr>
                        <w:color w:val="FFFFFF" w:themeColor="background1"/>
                      </w:rPr>
                      <w:t>R</w:t>
                    </w:r>
                    <w:r w:rsidRPr="00F5560E">
                      <w:rPr>
                        <w:color w:val="FFFFFF" w:themeColor="background1"/>
                      </w:rPr>
                      <w:t xml:space="preserve">eforma </w:t>
                    </w:r>
                    <w:r>
                      <w:rPr>
                        <w:color w:val="FFFFFF" w:themeColor="background1"/>
                      </w:rPr>
                      <w:t>U</w:t>
                    </w:r>
                    <w:r w:rsidRPr="00F5560E">
                      <w:rPr>
                        <w:color w:val="FFFFFF" w:themeColor="background1"/>
                      </w:rPr>
                      <w:t>niversitaria”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15D0D"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36F95F9B" wp14:editId="17D5865E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8751600" cy="1342800"/>
          <wp:effectExtent l="0" t="0" r="0" b="0"/>
          <wp:wrapTight wrapText="bothSides">
            <wp:wrapPolygon edited="0">
              <wp:start x="0" y="0"/>
              <wp:lineTo x="0" y="21150"/>
              <wp:lineTo x="21534" y="21150"/>
              <wp:lineTo x="2153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A4_CURVAS AZUL cantidad 3000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16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7C2D" w:rsidRDefault="00207C2D" w:rsidP="00926A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A6" w:rsidRDefault="004866A6">
    <w:pPr>
      <w:pStyle w:val="Encabezado"/>
    </w:pPr>
    <w:r w:rsidRPr="004866A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EC18236" wp14:editId="60AD406F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7515225" cy="1215391"/>
              <wp:effectExtent l="0" t="0" r="9525" b="1905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5225" cy="1215391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 r="-7574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12100</wp14:pctHeight>
              </wp14:sizeRelV>
            </wp:anchor>
          </w:drawing>
        </mc:Choice>
        <mc:Fallback>
          <w:pict>
            <v:group w14:anchorId="385E5927" id="Grupo 149" o:spid="_x0000_s1026" style="position:absolute;margin-left:0;margin-top:0;width:591.75pt;height:95.7pt;z-index:251662336;mso-height-percent:121;mso-position-horizontal:center;mso-position-horizontal-relative:margin;mso-position-vertical:top;mso-position-vertical-relative:page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">
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N58YA&#10;AADcAAAADwAAAGRycy9kb3ducmV2LnhtbESPS2vDMBCE74X+B7GF3ho5fYTEiRLSQkuhhOZ9XqyN&#10;bWKtjKU46r/vHgq97TKzM9/OFsk1qqcu1J4NDAcZKOLC25pLA/vd+8MYVIjIFhvPZOCHAizmtzcz&#10;zK2/8ob6bSyVhHDI0UAVY5trHYqKHIaBb4lFO/nOYZS1K7Xt8CrhrtGPWTbSDmuWhgpbequoOG8v&#10;zsDX5Wk9fi6P+8Ok/46HtEr9x+jVmPu7tJyCipTiv/nv+tMK/ovgyzMygZ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AN58YAAADcAAAADwAAAAAAAAAAAAAAAACYAgAAZHJz&#10;L2Rvd25yZXYueG1sUEsFBgAAAAAEAAQA9QAAAIsDAAAAAA==&#10;" path="m,l7312660,r,1129665l3619500,733425,,1091565,,xe" fillcolor="#4f81bd" stroked="f" strokeweight="2pt"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ODsIA&#10;AADcAAAADwAAAGRycy9kb3ducmV2LnhtbERPS2sCMRC+F/ofwhS81ewKFrs1ioivW6kV7HFIxt1l&#10;N5Mlie76702h0Nt8fM+ZLwfbihv5UDtWkI8zEMTamZpLBafv7esMRIjIBlvHpOBOAZaL56c5Fsb1&#10;/EW3YyxFCuFQoIIqxq6QMuiKLIax64gTd3HeYkzQl9J47FO4beUky96kxZpTQ4UdrSvSzfFqFfQr&#10;+e5/zr0+TPLN7jL7bHTYN0qNXobVB4hIQ/wX/7kPJs2f5v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4OwgAAANwAAAAPAAAAAAAAAAAAAAAAAJgCAABkcnMvZG93&#10;bnJldi54bWxQSwUGAAAAAAQABAD1AAAAhwMAAAAA&#10;" stroked="f" strokeweight="2pt">
                <v:fill r:id="rId2" o:title="" recolor="t" rotate="t" type="frame"/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D276960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220" w:hanging="79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firstLine="414"/>
      </w:pPr>
      <w:rPr>
        <w:rFonts w:hint="default"/>
        <w:sz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color w:val="323E4F" w:themeColor="text2" w:themeShade="BF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6"/>
    </w:lvlOverride>
  </w:num>
  <w:num w:numId="3">
    <w:abstractNumId w:val="0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4F"/>
    <w:rsid w:val="000042D7"/>
    <w:rsid w:val="000047A0"/>
    <w:rsid w:val="000100A2"/>
    <w:rsid w:val="00017C84"/>
    <w:rsid w:val="00021A39"/>
    <w:rsid w:val="00033F7F"/>
    <w:rsid w:val="0003683D"/>
    <w:rsid w:val="0005441D"/>
    <w:rsid w:val="00061C7F"/>
    <w:rsid w:val="0006658D"/>
    <w:rsid w:val="00083B00"/>
    <w:rsid w:val="000A164E"/>
    <w:rsid w:val="000B229C"/>
    <w:rsid w:val="000D4A74"/>
    <w:rsid w:val="000E058D"/>
    <w:rsid w:val="000E7715"/>
    <w:rsid w:val="000F7652"/>
    <w:rsid w:val="00113DB1"/>
    <w:rsid w:val="00114347"/>
    <w:rsid w:val="00140BA1"/>
    <w:rsid w:val="00151F6D"/>
    <w:rsid w:val="0015664E"/>
    <w:rsid w:val="00161D26"/>
    <w:rsid w:val="00180FE2"/>
    <w:rsid w:val="00197D54"/>
    <w:rsid w:val="001C6F78"/>
    <w:rsid w:val="001D1E9D"/>
    <w:rsid w:val="001D2B1D"/>
    <w:rsid w:val="001D31C5"/>
    <w:rsid w:val="001D5973"/>
    <w:rsid w:val="001D627D"/>
    <w:rsid w:val="001E53E5"/>
    <w:rsid w:val="002042A4"/>
    <w:rsid w:val="00207C2D"/>
    <w:rsid w:val="00214BA3"/>
    <w:rsid w:val="00221E83"/>
    <w:rsid w:val="00241AA4"/>
    <w:rsid w:val="002456FD"/>
    <w:rsid w:val="002468C8"/>
    <w:rsid w:val="00250183"/>
    <w:rsid w:val="002648C4"/>
    <w:rsid w:val="00267972"/>
    <w:rsid w:val="00273FDF"/>
    <w:rsid w:val="0029088A"/>
    <w:rsid w:val="002C08C3"/>
    <w:rsid w:val="002E4A86"/>
    <w:rsid w:val="002E7FEB"/>
    <w:rsid w:val="002F6F70"/>
    <w:rsid w:val="002F7B14"/>
    <w:rsid w:val="00307852"/>
    <w:rsid w:val="00310338"/>
    <w:rsid w:val="00312FE8"/>
    <w:rsid w:val="00314DA5"/>
    <w:rsid w:val="00322C4F"/>
    <w:rsid w:val="0032527E"/>
    <w:rsid w:val="0033185A"/>
    <w:rsid w:val="00342E05"/>
    <w:rsid w:val="003515E5"/>
    <w:rsid w:val="00353939"/>
    <w:rsid w:val="00354E4D"/>
    <w:rsid w:val="003708D0"/>
    <w:rsid w:val="00370ECD"/>
    <w:rsid w:val="003759BB"/>
    <w:rsid w:val="0038508A"/>
    <w:rsid w:val="003860A4"/>
    <w:rsid w:val="003965EB"/>
    <w:rsid w:val="003A14FD"/>
    <w:rsid w:val="003C36E4"/>
    <w:rsid w:val="003C5EBE"/>
    <w:rsid w:val="003C6D26"/>
    <w:rsid w:val="003D1D81"/>
    <w:rsid w:val="00412412"/>
    <w:rsid w:val="004149FC"/>
    <w:rsid w:val="0042402F"/>
    <w:rsid w:val="004262E9"/>
    <w:rsid w:val="004272E6"/>
    <w:rsid w:val="004371F3"/>
    <w:rsid w:val="00441794"/>
    <w:rsid w:val="00445F53"/>
    <w:rsid w:val="00447BD5"/>
    <w:rsid w:val="00461EE4"/>
    <w:rsid w:val="00483146"/>
    <w:rsid w:val="00483CFD"/>
    <w:rsid w:val="004866A6"/>
    <w:rsid w:val="004B3523"/>
    <w:rsid w:val="004C3AA4"/>
    <w:rsid w:val="004D78AC"/>
    <w:rsid w:val="004E1615"/>
    <w:rsid w:val="004E39E9"/>
    <w:rsid w:val="00513E8B"/>
    <w:rsid w:val="00521677"/>
    <w:rsid w:val="00521717"/>
    <w:rsid w:val="005220DE"/>
    <w:rsid w:val="00526CC8"/>
    <w:rsid w:val="00532DE3"/>
    <w:rsid w:val="0053585A"/>
    <w:rsid w:val="0053592C"/>
    <w:rsid w:val="00542799"/>
    <w:rsid w:val="005567C3"/>
    <w:rsid w:val="00571F57"/>
    <w:rsid w:val="00572BC7"/>
    <w:rsid w:val="00581462"/>
    <w:rsid w:val="00595FE4"/>
    <w:rsid w:val="0059780D"/>
    <w:rsid w:val="005A56B0"/>
    <w:rsid w:val="005D0D48"/>
    <w:rsid w:val="005E36C1"/>
    <w:rsid w:val="005E4E71"/>
    <w:rsid w:val="005E7C86"/>
    <w:rsid w:val="005F06D6"/>
    <w:rsid w:val="00601A07"/>
    <w:rsid w:val="006271B6"/>
    <w:rsid w:val="00631895"/>
    <w:rsid w:val="0063242B"/>
    <w:rsid w:val="00633DB9"/>
    <w:rsid w:val="0063663D"/>
    <w:rsid w:val="00636CB5"/>
    <w:rsid w:val="0064135C"/>
    <w:rsid w:val="00643203"/>
    <w:rsid w:val="0065474B"/>
    <w:rsid w:val="00661B19"/>
    <w:rsid w:val="00662025"/>
    <w:rsid w:val="00687999"/>
    <w:rsid w:val="00691709"/>
    <w:rsid w:val="00693E26"/>
    <w:rsid w:val="00696DCB"/>
    <w:rsid w:val="006B0CEC"/>
    <w:rsid w:val="006B395B"/>
    <w:rsid w:val="006B76DD"/>
    <w:rsid w:val="006C296E"/>
    <w:rsid w:val="006C7FF0"/>
    <w:rsid w:val="006D66F2"/>
    <w:rsid w:val="006E76A1"/>
    <w:rsid w:val="00703C49"/>
    <w:rsid w:val="00717289"/>
    <w:rsid w:val="00723F8D"/>
    <w:rsid w:val="007403C5"/>
    <w:rsid w:val="007412B7"/>
    <w:rsid w:val="00742DF7"/>
    <w:rsid w:val="00746A1A"/>
    <w:rsid w:val="00751322"/>
    <w:rsid w:val="00751B08"/>
    <w:rsid w:val="007541CB"/>
    <w:rsid w:val="00755118"/>
    <w:rsid w:val="007576DE"/>
    <w:rsid w:val="00786DD0"/>
    <w:rsid w:val="00791EF6"/>
    <w:rsid w:val="007B2FEF"/>
    <w:rsid w:val="007B4CB3"/>
    <w:rsid w:val="007E75A6"/>
    <w:rsid w:val="00806BD1"/>
    <w:rsid w:val="00814735"/>
    <w:rsid w:val="00830E30"/>
    <w:rsid w:val="00887184"/>
    <w:rsid w:val="008A0C8B"/>
    <w:rsid w:val="008A62AC"/>
    <w:rsid w:val="008B42C3"/>
    <w:rsid w:val="008C175F"/>
    <w:rsid w:val="008C1B88"/>
    <w:rsid w:val="008D557D"/>
    <w:rsid w:val="008E3DB7"/>
    <w:rsid w:val="008E7238"/>
    <w:rsid w:val="008E7A25"/>
    <w:rsid w:val="008F159A"/>
    <w:rsid w:val="00901EBD"/>
    <w:rsid w:val="0090491E"/>
    <w:rsid w:val="00904F48"/>
    <w:rsid w:val="009063E8"/>
    <w:rsid w:val="00926A9F"/>
    <w:rsid w:val="00926E40"/>
    <w:rsid w:val="009275E1"/>
    <w:rsid w:val="009443FD"/>
    <w:rsid w:val="009474A4"/>
    <w:rsid w:val="00950DC1"/>
    <w:rsid w:val="00956BB3"/>
    <w:rsid w:val="009608DC"/>
    <w:rsid w:val="0099504F"/>
    <w:rsid w:val="009B6C84"/>
    <w:rsid w:val="009C5971"/>
    <w:rsid w:val="009D2FDE"/>
    <w:rsid w:val="009F3131"/>
    <w:rsid w:val="00A11BAA"/>
    <w:rsid w:val="00A2040F"/>
    <w:rsid w:val="00A23355"/>
    <w:rsid w:val="00A2465B"/>
    <w:rsid w:val="00A249D5"/>
    <w:rsid w:val="00A41042"/>
    <w:rsid w:val="00A52B23"/>
    <w:rsid w:val="00A601F7"/>
    <w:rsid w:val="00A606C0"/>
    <w:rsid w:val="00A65D55"/>
    <w:rsid w:val="00A70BE8"/>
    <w:rsid w:val="00A806C8"/>
    <w:rsid w:val="00A85624"/>
    <w:rsid w:val="00A87C5A"/>
    <w:rsid w:val="00A9703E"/>
    <w:rsid w:val="00AA257A"/>
    <w:rsid w:val="00AA5355"/>
    <w:rsid w:val="00AA7377"/>
    <w:rsid w:val="00AC0EEB"/>
    <w:rsid w:val="00AC7AA5"/>
    <w:rsid w:val="00AD4AB8"/>
    <w:rsid w:val="00AD6444"/>
    <w:rsid w:val="00AE2124"/>
    <w:rsid w:val="00AE786F"/>
    <w:rsid w:val="00AF35DA"/>
    <w:rsid w:val="00AF4872"/>
    <w:rsid w:val="00B0231D"/>
    <w:rsid w:val="00B044D5"/>
    <w:rsid w:val="00B060D5"/>
    <w:rsid w:val="00B45D6B"/>
    <w:rsid w:val="00B46269"/>
    <w:rsid w:val="00B476C0"/>
    <w:rsid w:val="00B50B5F"/>
    <w:rsid w:val="00B64633"/>
    <w:rsid w:val="00B776DE"/>
    <w:rsid w:val="00B82A5F"/>
    <w:rsid w:val="00B95002"/>
    <w:rsid w:val="00BA3604"/>
    <w:rsid w:val="00BB6CFF"/>
    <w:rsid w:val="00C11681"/>
    <w:rsid w:val="00C27131"/>
    <w:rsid w:val="00C5171F"/>
    <w:rsid w:val="00C61B1A"/>
    <w:rsid w:val="00C858A1"/>
    <w:rsid w:val="00C87BB3"/>
    <w:rsid w:val="00C94E3F"/>
    <w:rsid w:val="00CA1812"/>
    <w:rsid w:val="00CB668A"/>
    <w:rsid w:val="00CC2D5C"/>
    <w:rsid w:val="00CC5F01"/>
    <w:rsid w:val="00D0106C"/>
    <w:rsid w:val="00D0246E"/>
    <w:rsid w:val="00D0620D"/>
    <w:rsid w:val="00D35026"/>
    <w:rsid w:val="00D43B80"/>
    <w:rsid w:val="00D44909"/>
    <w:rsid w:val="00D44961"/>
    <w:rsid w:val="00D55B27"/>
    <w:rsid w:val="00D635B9"/>
    <w:rsid w:val="00D740CA"/>
    <w:rsid w:val="00D83B6E"/>
    <w:rsid w:val="00D9409B"/>
    <w:rsid w:val="00DA3072"/>
    <w:rsid w:val="00DC4CFA"/>
    <w:rsid w:val="00DD21AA"/>
    <w:rsid w:val="00DE78A6"/>
    <w:rsid w:val="00E0210C"/>
    <w:rsid w:val="00E02B8D"/>
    <w:rsid w:val="00E0639C"/>
    <w:rsid w:val="00E070CA"/>
    <w:rsid w:val="00E075DB"/>
    <w:rsid w:val="00E13195"/>
    <w:rsid w:val="00E257D5"/>
    <w:rsid w:val="00E337D6"/>
    <w:rsid w:val="00E33C29"/>
    <w:rsid w:val="00E346EB"/>
    <w:rsid w:val="00E3489E"/>
    <w:rsid w:val="00E40E56"/>
    <w:rsid w:val="00E51728"/>
    <w:rsid w:val="00E57E29"/>
    <w:rsid w:val="00E57FB3"/>
    <w:rsid w:val="00E6551D"/>
    <w:rsid w:val="00E66253"/>
    <w:rsid w:val="00E75556"/>
    <w:rsid w:val="00E8352A"/>
    <w:rsid w:val="00E869E4"/>
    <w:rsid w:val="00E96E55"/>
    <w:rsid w:val="00EB1977"/>
    <w:rsid w:val="00EB1B2F"/>
    <w:rsid w:val="00EB1DEC"/>
    <w:rsid w:val="00EC7757"/>
    <w:rsid w:val="00ED5D13"/>
    <w:rsid w:val="00EE6B35"/>
    <w:rsid w:val="00EF2FCA"/>
    <w:rsid w:val="00EF4F8D"/>
    <w:rsid w:val="00EF5DA3"/>
    <w:rsid w:val="00F06094"/>
    <w:rsid w:val="00F10B88"/>
    <w:rsid w:val="00F13D62"/>
    <w:rsid w:val="00F15D0D"/>
    <w:rsid w:val="00F502C3"/>
    <w:rsid w:val="00F539A1"/>
    <w:rsid w:val="00F61E41"/>
    <w:rsid w:val="00F72D8B"/>
    <w:rsid w:val="00F81675"/>
    <w:rsid w:val="00F828D9"/>
    <w:rsid w:val="00F86D01"/>
    <w:rsid w:val="00F95CA4"/>
    <w:rsid w:val="00F95F10"/>
    <w:rsid w:val="00FA5F9F"/>
    <w:rsid w:val="00FB65A2"/>
    <w:rsid w:val="00FC0DEF"/>
    <w:rsid w:val="00FC0ECF"/>
    <w:rsid w:val="00FC2F43"/>
    <w:rsid w:val="00FD749C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C0B1D"/>
  <w15:chartTrackingRefBased/>
  <w15:docId w15:val="{25E8409E-F0F2-478F-805D-EA168702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2FEF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04F"/>
    <w:pPr>
      <w:keepNext/>
      <w:keepLines/>
      <w:numPr>
        <w:ilvl w:val="1"/>
        <w:numId w:val="1"/>
      </w:numPr>
      <w:spacing w:before="360" w:after="0" w:line="240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9504F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9504F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9504F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9504F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9504F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04F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04F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2FE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99504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99504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99504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99504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99504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9950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0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0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99504F"/>
  </w:style>
  <w:style w:type="paragraph" w:styleId="Sinespaciado">
    <w:name w:val="No Spacing"/>
    <w:link w:val="SinespaciadoCar"/>
    <w:uiPriority w:val="1"/>
    <w:qFormat/>
    <w:rsid w:val="0099504F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9504F"/>
    <w:rPr>
      <w:rFonts w:eastAsiaTheme="minorEastAsia"/>
    </w:rPr>
  </w:style>
  <w:style w:type="paragraph" w:styleId="Descripcin">
    <w:name w:val="caption"/>
    <w:basedOn w:val="Normal"/>
    <w:next w:val="Normal"/>
    <w:uiPriority w:val="35"/>
    <w:unhideWhenUsed/>
    <w:qFormat/>
    <w:rsid w:val="0099504F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950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04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504F"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99504F"/>
    <w:rPr>
      <w:rFonts w:eastAsiaTheme="minorEastAsia"/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99504F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99504F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99504F"/>
    <w:pPr>
      <w:spacing w:before="160" w:after="0" w:line="240" w:lineRule="auto"/>
      <w:ind w:left="720" w:right="720"/>
    </w:pPr>
    <w:rPr>
      <w:rFonts w:eastAsiaTheme="minorEastAsia"/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9504F"/>
    <w:rPr>
      <w:rFonts w:eastAsiaTheme="minorEastAsia"/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504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 w:line="240" w:lineRule="auto"/>
      <w:ind w:left="936" w:right="936"/>
      <w:jc w:val="center"/>
    </w:pPr>
    <w:rPr>
      <w:rFonts w:eastAsiaTheme="minorEastAsia"/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504F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99504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99504F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99504F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99504F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99504F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99504F"/>
    <w:pPr>
      <w:outlineLvl w:val="9"/>
    </w:pPr>
  </w:style>
  <w:style w:type="paragraph" w:styleId="Prrafodelista">
    <w:name w:val="List Paragraph"/>
    <w:basedOn w:val="Normal"/>
    <w:uiPriority w:val="34"/>
    <w:qFormat/>
    <w:rsid w:val="0099504F"/>
    <w:pPr>
      <w:spacing w:after="0" w:line="240" w:lineRule="auto"/>
      <w:ind w:left="720"/>
      <w:contextualSpacing/>
    </w:pPr>
    <w:rPr>
      <w:rFonts w:eastAsiaTheme="minorEastAsia"/>
    </w:rPr>
  </w:style>
  <w:style w:type="table" w:styleId="Tablaconcuadrcula">
    <w:name w:val="Table Grid"/>
    <w:basedOn w:val="Tablanormal"/>
    <w:uiPriority w:val="39"/>
    <w:rsid w:val="0099504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51">
    <w:name w:val="Tabla de cuadrícula 5 oscura - Énfasis 51"/>
    <w:basedOn w:val="Tablanormal"/>
    <w:uiPriority w:val="50"/>
    <w:rsid w:val="0099504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99504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04F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504F"/>
    <w:rPr>
      <w:vertAlign w:val="superscript"/>
    </w:rPr>
  </w:style>
  <w:style w:type="table" w:customStyle="1" w:styleId="Tabladecuadrcula4-nfasis11">
    <w:name w:val="Tabla de cuadrícula 4 - Énfasis 11"/>
    <w:basedOn w:val="Tablanormal"/>
    <w:uiPriority w:val="49"/>
    <w:rsid w:val="0099504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99504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9504F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9504F"/>
    <w:pPr>
      <w:spacing w:after="100" w:line="240" w:lineRule="auto"/>
    </w:pPr>
    <w:rPr>
      <w:rFonts w:eastAsiaTheme="minorEastAsia"/>
    </w:rPr>
  </w:style>
  <w:style w:type="paragraph" w:styleId="TDC2">
    <w:name w:val="toc 2"/>
    <w:basedOn w:val="Normal"/>
    <w:next w:val="Normal"/>
    <w:autoRedefine/>
    <w:uiPriority w:val="39"/>
    <w:unhideWhenUsed/>
    <w:rsid w:val="0099504F"/>
    <w:pPr>
      <w:spacing w:after="100" w:line="240" w:lineRule="auto"/>
      <w:ind w:left="220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rsid w:val="0099504F"/>
    <w:pPr>
      <w:spacing w:after="100" w:line="240" w:lineRule="auto"/>
      <w:ind w:left="440"/>
    </w:pPr>
    <w:rPr>
      <w:rFonts w:eastAsiaTheme="minorEastAsi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9504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9504F"/>
    <w:rPr>
      <w:rFonts w:eastAsiaTheme="minorEastAsia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9504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9504F"/>
    <w:pPr>
      <w:tabs>
        <w:tab w:val="center" w:pos="4419"/>
        <w:tab w:val="right" w:pos="8838"/>
      </w:tabs>
      <w:spacing w:after="0" w:line="240" w:lineRule="auto"/>
    </w:pPr>
    <w:rPr>
      <w:rFonts w:eastAsiaTheme="minorEastAsia"/>
    </w:rPr>
  </w:style>
  <w:style w:type="character" w:customStyle="1" w:styleId="EncabezadoCar">
    <w:name w:val="Encabezado Car"/>
    <w:basedOn w:val="Fuentedeprrafopredeter"/>
    <w:link w:val="Encabezado"/>
    <w:uiPriority w:val="99"/>
    <w:rsid w:val="0099504F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9504F"/>
    <w:pPr>
      <w:tabs>
        <w:tab w:val="center" w:pos="4419"/>
        <w:tab w:val="right" w:pos="8838"/>
      </w:tabs>
      <w:spacing w:after="0" w:line="240" w:lineRule="auto"/>
    </w:pPr>
    <w:rPr>
      <w:rFonts w:eastAsiaTheme="minorEastAsi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04F"/>
    <w:rPr>
      <w:rFonts w:eastAsiaTheme="minorEastAsia"/>
    </w:rPr>
  </w:style>
  <w:style w:type="paragraph" w:styleId="TDC4">
    <w:name w:val="toc 4"/>
    <w:basedOn w:val="Normal"/>
    <w:next w:val="Normal"/>
    <w:autoRedefine/>
    <w:uiPriority w:val="39"/>
    <w:unhideWhenUsed/>
    <w:rsid w:val="0099504F"/>
    <w:pPr>
      <w:spacing w:after="100"/>
      <w:ind w:left="660"/>
    </w:pPr>
    <w:rPr>
      <w:rFonts w:eastAsiaTheme="minorEastAsia"/>
      <w:lang w:eastAsia="es-AR"/>
    </w:rPr>
  </w:style>
  <w:style w:type="paragraph" w:styleId="TDC5">
    <w:name w:val="toc 5"/>
    <w:basedOn w:val="Normal"/>
    <w:next w:val="Normal"/>
    <w:autoRedefine/>
    <w:uiPriority w:val="39"/>
    <w:unhideWhenUsed/>
    <w:rsid w:val="0099504F"/>
    <w:pPr>
      <w:spacing w:after="100"/>
      <w:ind w:left="880"/>
    </w:pPr>
    <w:rPr>
      <w:rFonts w:eastAsiaTheme="minorEastAsia"/>
      <w:lang w:eastAsia="es-AR"/>
    </w:rPr>
  </w:style>
  <w:style w:type="paragraph" w:styleId="TDC6">
    <w:name w:val="toc 6"/>
    <w:basedOn w:val="Normal"/>
    <w:next w:val="Normal"/>
    <w:autoRedefine/>
    <w:uiPriority w:val="39"/>
    <w:unhideWhenUsed/>
    <w:rsid w:val="0099504F"/>
    <w:pPr>
      <w:spacing w:after="100"/>
      <w:ind w:left="1100"/>
    </w:pPr>
    <w:rPr>
      <w:rFonts w:eastAsiaTheme="minorEastAsia"/>
      <w:lang w:eastAsia="es-AR"/>
    </w:rPr>
  </w:style>
  <w:style w:type="paragraph" w:styleId="TDC7">
    <w:name w:val="toc 7"/>
    <w:basedOn w:val="Normal"/>
    <w:next w:val="Normal"/>
    <w:autoRedefine/>
    <w:uiPriority w:val="39"/>
    <w:unhideWhenUsed/>
    <w:rsid w:val="0099504F"/>
    <w:pPr>
      <w:spacing w:after="100"/>
      <w:ind w:left="1320"/>
    </w:pPr>
    <w:rPr>
      <w:rFonts w:eastAsiaTheme="minorEastAsia"/>
      <w:lang w:eastAsia="es-AR"/>
    </w:rPr>
  </w:style>
  <w:style w:type="paragraph" w:styleId="TDC8">
    <w:name w:val="toc 8"/>
    <w:basedOn w:val="Normal"/>
    <w:next w:val="Normal"/>
    <w:autoRedefine/>
    <w:uiPriority w:val="39"/>
    <w:unhideWhenUsed/>
    <w:rsid w:val="0099504F"/>
    <w:pPr>
      <w:spacing w:after="100"/>
      <w:ind w:left="1540"/>
    </w:pPr>
    <w:rPr>
      <w:rFonts w:eastAsiaTheme="minorEastAsia"/>
      <w:lang w:eastAsia="es-AR"/>
    </w:rPr>
  </w:style>
  <w:style w:type="paragraph" w:styleId="TDC9">
    <w:name w:val="toc 9"/>
    <w:basedOn w:val="Normal"/>
    <w:next w:val="Normal"/>
    <w:autoRedefine/>
    <w:uiPriority w:val="39"/>
    <w:unhideWhenUsed/>
    <w:rsid w:val="0099504F"/>
    <w:pPr>
      <w:spacing w:after="100"/>
      <w:ind w:left="1760"/>
    </w:pPr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04F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04F"/>
    <w:rPr>
      <w:rFonts w:ascii="Tahoma" w:eastAsiaTheme="minorEastAsia" w:hAnsi="Tahoma" w:cs="Tahoma"/>
      <w:sz w:val="16"/>
      <w:szCs w:val="16"/>
    </w:rPr>
  </w:style>
  <w:style w:type="table" w:customStyle="1" w:styleId="Tabladecuadrcula4-nfasis52">
    <w:name w:val="Tabla de cuadrícula 4 - Énfasis 52"/>
    <w:basedOn w:val="Tablanormal"/>
    <w:uiPriority w:val="49"/>
    <w:rsid w:val="0099504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950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04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504F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0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504F"/>
    <w:rPr>
      <w:rFonts w:eastAsiaTheme="minorEastAsia"/>
      <w:b/>
      <w:bCs/>
      <w:sz w:val="20"/>
      <w:szCs w:val="20"/>
    </w:rPr>
  </w:style>
  <w:style w:type="table" w:customStyle="1" w:styleId="Tabladecuadrcula5oscura-nfasis52">
    <w:name w:val="Tabla de cuadrícula 5 oscura - Énfasis 52"/>
    <w:basedOn w:val="Tablanormal"/>
    <w:uiPriority w:val="50"/>
    <w:rsid w:val="0099504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4-nfasis53">
    <w:name w:val="Tabla de cuadrícula 4 - Énfasis 53"/>
    <w:basedOn w:val="Tablanormal"/>
    <w:uiPriority w:val="49"/>
    <w:rsid w:val="0099504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F95F1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95F10"/>
  </w:style>
  <w:style w:type="paragraph" w:styleId="Lista">
    <w:name w:val="List"/>
    <w:basedOn w:val="Normal"/>
    <w:uiPriority w:val="99"/>
    <w:unhideWhenUsed/>
    <w:rsid w:val="00207C2D"/>
    <w:pPr>
      <w:ind w:left="283" w:hanging="283"/>
      <w:contextualSpacing/>
    </w:pPr>
  </w:style>
  <w:style w:type="paragraph" w:styleId="NormalWeb">
    <w:name w:val="Normal (Web)"/>
    <w:basedOn w:val="Normal"/>
    <w:uiPriority w:val="99"/>
    <w:unhideWhenUsed/>
    <w:rsid w:val="00E7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Normal1">
    <w:name w:val="Normal1"/>
    <w:rsid w:val="00E7555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es-AR"/>
    </w:rPr>
  </w:style>
  <w:style w:type="table" w:styleId="Tabladecuadrcula4-nfasis5">
    <w:name w:val="Grid Table 4 Accent 5"/>
    <w:basedOn w:val="Tablanormal"/>
    <w:uiPriority w:val="49"/>
    <w:rsid w:val="009049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Dirección de Salud y Educación Ambiental (DSyEA)                salud@acumar.gov.ar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7CD6F7-02BD-466C-A5DA-59EEB5E0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de Prestaciones Unidades Sanitarias Móviles</vt:lpstr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de Prestaciones Unidades Sanitarias Móviles</dc:title>
  <dc:subject/>
  <dc:creator>Florencia Badano</dc:creator>
  <cp:keywords/>
  <dc:description/>
  <cp:lastModifiedBy>Rafael Gilman</cp:lastModifiedBy>
  <cp:revision>30</cp:revision>
  <cp:lastPrinted>2019-10-16T14:54:00Z</cp:lastPrinted>
  <dcterms:created xsi:type="dcterms:W3CDTF">2019-10-07T16:52:00Z</dcterms:created>
  <dcterms:modified xsi:type="dcterms:W3CDTF">2019-10-16T15:20:00Z</dcterms:modified>
</cp:coreProperties>
</file>